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B0A44" w:rsidRDefault="005D2D97" w:rsidP="009C747B">
      <w:pPr>
        <w:pStyle w:val="Titel"/>
        <w:spacing w:before="100" w:beforeAutospacing="1" w:after="100" w:afterAutospacing="1"/>
        <w:jc w:val="left"/>
        <w:rPr>
          <w:sz w:val="28"/>
          <w:szCs w:val="28"/>
        </w:rPr>
      </w:pPr>
      <w:bookmarkStart w:id="0" w:name="_GoBack"/>
      <w:bookmarkEnd w:id="0"/>
      <w:r w:rsidRPr="00DB0A44">
        <w:rPr>
          <w:sz w:val="28"/>
          <w:szCs w:val="28"/>
        </w:rPr>
        <w:t xml:space="preserve">Anwaltschaft für Menschen mit Behinderung – Newsletter </w:t>
      </w:r>
      <w:r w:rsidR="00E30A64" w:rsidRPr="00DB0A44">
        <w:rPr>
          <w:sz w:val="28"/>
          <w:szCs w:val="28"/>
        </w:rPr>
        <w:t>0</w:t>
      </w:r>
      <w:r w:rsidR="003E0B1D">
        <w:rPr>
          <w:sz w:val="28"/>
          <w:szCs w:val="28"/>
        </w:rPr>
        <w:t>3</w:t>
      </w:r>
      <w:r w:rsidRPr="00DB0A44">
        <w:rPr>
          <w:sz w:val="28"/>
          <w:szCs w:val="28"/>
        </w:rPr>
        <w:t>/20</w:t>
      </w:r>
      <w:r w:rsidR="00BD56CD" w:rsidRPr="00DB0A44">
        <w:rPr>
          <w:sz w:val="28"/>
          <w:szCs w:val="28"/>
        </w:rPr>
        <w:t>2</w:t>
      </w:r>
      <w:r w:rsidR="00E30A64" w:rsidRPr="00DB0A44">
        <w:rPr>
          <w:sz w:val="28"/>
          <w:szCs w:val="28"/>
        </w:rPr>
        <w:t>3</w:t>
      </w:r>
    </w:p>
    <w:p w:rsidR="005D2D97" w:rsidRPr="00DB0A44" w:rsidRDefault="005D2D97" w:rsidP="005D2D97">
      <w:pPr>
        <w:pStyle w:val="Titel"/>
        <w:jc w:val="left"/>
        <w:rPr>
          <w:sz w:val="28"/>
          <w:szCs w:val="28"/>
        </w:rPr>
      </w:pPr>
    </w:p>
    <w:p w:rsidR="005D2D97" w:rsidRPr="00DB0A44" w:rsidRDefault="005D2D97" w:rsidP="005D2D97">
      <w:pPr>
        <w:pStyle w:val="Titel"/>
        <w:spacing w:before="60"/>
        <w:jc w:val="left"/>
        <w:sectPr w:rsidR="005D2D97" w:rsidRPr="00DB0A44">
          <w:footerReference w:type="default" r:id="rId8"/>
          <w:pgSz w:w="11906" w:h="16838"/>
          <w:pgMar w:top="1417" w:right="1417" w:bottom="1134" w:left="1417" w:header="720" w:footer="720" w:gutter="0"/>
          <w:cols w:space="720"/>
          <w:docGrid w:linePitch="360"/>
        </w:sectPr>
      </w:pPr>
      <w:r w:rsidRPr="00DB0A44">
        <w:rPr>
          <w:b w:val="0"/>
          <w:sz w:val="24"/>
          <w:szCs w:val="24"/>
        </w:rPr>
        <w:t>In dieser Ausgabe:</w:t>
      </w:r>
    </w:p>
    <w:p w:rsidR="00772D02" w:rsidRDefault="005A627A">
      <w:pPr>
        <w:pStyle w:val="Verzeichnis1"/>
        <w:rPr>
          <w:noProof/>
        </w:rPr>
      </w:pPr>
      <w:r w:rsidRPr="00DB0A44">
        <w:t xml:space="preserve"> </w:t>
      </w:r>
      <w:r w:rsidR="00DA019D" w:rsidRPr="00DB0A44">
        <w:fldChar w:fldCharType="begin"/>
      </w:r>
      <w:r w:rsidR="005D2D97" w:rsidRPr="00DB0A44">
        <w:instrText xml:space="preserve"> TOC \o "1-3" \h \z \u </w:instrText>
      </w:r>
      <w:r w:rsidR="00DA019D" w:rsidRPr="00DB0A44">
        <w:fldChar w:fldCharType="separate"/>
      </w:r>
    </w:p>
    <w:p w:rsidR="00772D02" w:rsidRDefault="009E162C">
      <w:pPr>
        <w:pStyle w:val="Verzeichnis1"/>
        <w:rPr>
          <w:rFonts w:asciiTheme="minorHAnsi" w:eastAsiaTheme="minorEastAsia" w:hAnsiTheme="minorHAnsi" w:cstheme="minorBidi"/>
          <w:noProof/>
          <w:sz w:val="22"/>
          <w:szCs w:val="22"/>
          <w:lang w:eastAsia="de-AT"/>
        </w:rPr>
      </w:pPr>
      <w:hyperlink w:anchor="_Toc128646412" w:history="1">
        <w:r w:rsidR="00772D02" w:rsidRPr="00583330">
          <w:rPr>
            <w:rStyle w:val="Hyperlink"/>
            <w:noProof/>
          </w:rPr>
          <w:t>1. ARD – neue Tonspur „Klare Sprache“ verbessert die Sprachqualität bei Filmen und Dokumentationen im TV</w:t>
        </w:r>
        <w:r w:rsidR="00772D02">
          <w:rPr>
            <w:noProof/>
            <w:webHidden/>
          </w:rPr>
          <w:tab/>
        </w:r>
        <w:r w:rsidR="00772D02">
          <w:rPr>
            <w:noProof/>
            <w:webHidden/>
          </w:rPr>
          <w:fldChar w:fldCharType="begin"/>
        </w:r>
        <w:r w:rsidR="00772D02">
          <w:rPr>
            <w:noProof/>
            <w:webHidden/>
          </w:rPr>
          <w:instrText xml:space="preserve"> PAGEREF _Toc128646412 \h </w:instrText>
        </w:r>
        <w:r w:rsidR="00772D02">
          <w:rPr>
            <w:noProof/>
            <w:webHidden/>
          </w:rPr>
        </w:r>
        <w:r w:rsidR="00772D02">
          <w:rPr>
            <w:noProof/>
            <w:webHidden/>
          </w:rPr>
          <w:fldChar w:fldCharType="separate"/>
        </w:r>
        <w:r>
          <w:rPr>
            <w:noProof/>
            <w:webHidden/>
          </w:rPr>
          <w:t>1</w:t>
        </w:r>
        <w:r w:rsidR="00772D02">
          <w:rPr>
            <w:noProof/>
            <w:webHidden/>
          </w:rPr>
          <w:fldChar w:fldCharType="end"/>
        </w:r>
      </w:hyperlink>
    </w:p>
    <w:p w:rsidR="00772D02" w:rsidRDefault="009E162C">
      <w:pPr>
        <w:pStyle w:val="Verzeichnis1"/>
        <w:rPr>
          <w:rFonts w:asciiTheme="minorHAnsi" w:eastAsiaTheme="minorEastAsia" w:hAnsiTheme="minorHAnsi" w:cstheme="minorBidi"/>
          <w:noProof/>
          <w:sz w:val="22"/>
          <w:szCs w:val="22"/>
          <w:lang w:eastAsia="de-AT"/>
        </w:rPr>
      </w:pPr>
      <w:hyperlink w:anchor="_Toc128646413" w:history="1">
        <w:r w:rsidR="00772D02" w:rsidRPr="00583330">
          <w:rPr>
            <w:rStyle w:val="Hyperlink"/>
            <w:noProof/>
          </w:rPr>
          <w:t>2. Graz Linien: Handbuch „Bus und Bim für alle – Ihr Handbuch für den öffentlichen Verkehr in Graz“ veröffentlicht</w:t>
        </w:r>
        <w:r w:rsidR="00772D02">
          <w:rPr>
            <w:noProof/>
            <w:webHidden/>
          </w:rPr>
          <w:tab/>
        </w:r>
        <w:r w:rsidR="00772D02">
          <w:rPr>
            <w:noProof/>
            <w:webHidden/>
          </w:rPr>
          <w:fldChar w:fldCharType="begin"/>
        </w:r>
        <w:r w:rsidR="00772D02">
          <w:rPr>
            <w:noProof/>
            <w:webHidden/>
          </w:rPr>
          <w:instrText xml:space="preserve"> PAGEREF _Toc128646413 \h </w:instrText>
        </w:r>
        <w:r w:rsidR="00772D02">
          <w:rPr>
            <w:noProof/>
            <w:webHidden/>
          </w:rPr>
        </w:r>
        <w:r w:rsidR="00772D02">
          <w:rPr>
            <w:noProof/>
            <w:webHidden/>
          </w:rPr>
          <w:fldChar w:fldCharType="separate"/>
        </w:r>
        <w:r>
          <w:rPr>
            <w:noProof/>
            <w:webHidden/>
          </w:rPr>
          <w:t>2</w:t>
        </w:r>
        <w:r w:rsidR="00772D02">
          <w:rPr>
            <w:noProof/>
            <w:webHidden/>
          </w:rPr>
          <w:fldChar w:fldCharType="end"/>
        </w:r>
      </w:hyperlink>
    </w:p>
    <w:p w:rsidR="00772D02" w:rsidRDefault="009E162C">
      <w:pPr>
        <w:pStyle w:val="Verzeichnis1"/>
        <w:rPr>
          <w:rFonts w:asciiTheme="minorHAnsi" w:eastAsiaTheme="minorEastAsia" w:hAnsiTheme="minorHAnsi" w:cstheme="minorBidi"/>
          <w:noProof/>
          <w:sz w:val="22"/>
          <w:szCs w:val="22"/>
          <w:lang w:eastAsia="de-AT"/>
        </w:rPr>
      </w:pPr>
      <w:hyperlink w:anchor="_Toc128646414" w:history="1">
        <w:r w:rsidR="00772D02" w:rsidRPr="00583330">
          <w:rPr>
            <w:rStyle w:val="Hyperlink"/>
            <w:noProof/>
          </w:rPr>
          <w:t>3. Ausschreibung: WINTEC – Wissenschaftspreis Inklusion durch Naturwissenschaften und Technik</w:t>
        </w:r>
        <w:r w:rsidR="00772D02">
          <w:rPr>
            <w:noProof/>
            <w:webHidden/>
          </w:rPr>
          <w:tab/>
        </w:r>
        <w:r w:rsidR="00772D02">
          <w:rPr>
            <w:noProof/>
            <w:webHidden/>
          </w:rPr>
          <w:fldChar w:fldCharType="begin"/>
        </w:r>
        <w:r w:rsidR="00772D02">
          <w:rPr>
            <w:noProof/>
            <w:webHidden/>
          </w:rPr>
          <w:instrText xml:space="preserve"> PAGEREF _Toc128646414 \h </w:instrText>
        </w:r>
        <w:r w:rsidR="00772D02">
          <w:rPr>
            <w:noProof/>
            <w:webHidden/>
          </w:rPr>
        </w:r>
        <w:r w:rsidR="00772D02">
          <w:rPr>
            <w:noProof/>
            <w:webHidden/>
          </w:rPr>
          <w:fldChar w:fldCharType="separate"/>
        </w:r>
        <w:r>
          <w:rPr>
            <w:noProof/>
            <w:webHidden/>
          </w:rPr>
          <w:t>3</w:t>
        </w:r>
        <w:r w:rsidR="00772D02">
          <w:rPr>
            <w:noProof/>
            <w:webHidden/>
          </w:rPr>
          <w:fldChar w:fldCharType="end"/>
        </w:r>
      </w:hyperlink>
    </w:p>
    <w:p w:rsidR="00772D02" w:rsidRDefault="009E162C">
      <w:pPr>
        <w:pStyle w:val="Verzeichnis1"/>
        <w:rPr>
          <w:rFonts w:asciiTheme="minorHAnsi" w:eastAsiaTheme="minorEastAsia" w:hAnsiTheme="minorHAnsi" w:cstheme="minorBidi"/>
          <w:noProof/>
          <w:sz w:val="22"/>
          <w:szCs w:val="22"/>
          <w:lang w:eastAsia="de-AT"/>
        </w:rPr>
      </w:pPr>
      <w:hyperlink w:anchor="_Toc128646415" w:history="1">
        <w:r w:rsidR="00772D02" w:rsidRPr="00583330">
          <w:rPr>
            <w:rStyle w:val="Hyperlink"/>
            <w:noProof/>
          </w:rPr>
          <w:t>4. Fachstelle Normungsbeteiligung eingerichtet</w:t>
        </w:r>
        <w:r w:rsidR="00772D02">
          <w:rPr>
            <w:noProof/>
            <w:webHidden/>
          </w:rPr>
          <w:tab/>
        </w:r>
        <w:r w:rsidR="00772D02">
          <w:rPr>
            <w:noProof/>
            <w:webHidden/>
          </w:rPr>
          <w:fldChar w:fldCharType="begin"/>
        </w:r>
        <w:r w:rsidR="00772D02">
          <w:rPr>
            <w:noProof/>
            <w:webHidden/>
          </w:rPr>
          <w:instrText xml:space="preserve"> PAGEREF _Toc128646415 \h </w:instrText>
        </w:r>
        <w:r w:rsidR="00772D02">
          <w:rPr>
            <w:noProof/>
            <w:webHidden/>
          </w:rPr>
        </w:r>
        <w:r w:rsidR="00772D02">
          <w:rPr>
            <w:noProof/>
            <w:webHidden/>
          </w:rPr>
          <w:fldChar w:fldCharType="separate"/>
        </w:r>
        <w:r>
          <w:rPr>
            <w:noProof/>
            <w:webHidden/>
          </w:rPr>
          <w:t>5</w:t>
        </w:r>
        <w:r w:rsidR="00772D02">
          <w:rPr>
            <w:noProof/>
            <w:webHidden/>
          </w:rPr>
          <w:fldChar w:fldCharType="end"/>
        </w:r>
      </w:hyperlink>
    </w:p>
    <w:p w:rsidR="00772D02" w:rsidRDefault="009E162C">
      <w:pPr>
        <w:pStyle w:val="Verzeichnis1"/>
        <w:rPr>
          <w:rFonts w:asciiTheme="minorHAnsi" w:eastAsiaTheme="minorEastAsia" w:hAnsiTheme="minorHAnsi" w:cstheme="minorBidi"/>
          <w:noProof/>
          <w:sz w:val="22"/>
          <w:szCs w:val="22"/>
          <w:lang w:eastAsia="de-AT"/>
        </w:rPr>
      </w:pPr>
      <w:hyperlink w:anchor="_Toc128646416" w:history="1">
        <w:r w:rsidR="00772D02" w:rsidRPr="00583330">
          <w:rPr>
            <w:rStyle w:val="Hyperlink"/>
            <w:noProof/>
          </w:rPr>
          <w:t>5. Sprechtage des Behindertenanwalts und der Regionalen Beratungszentren</w:t>
        </w:r>
        <w:r w:rsidR="00772D02">
          <w:rPr>
            <w:noProof/>
            <w:webHidden/>
          </w:rPr>
          <w:tab/>
        </w:r>
        <w:r w:rsidR="00772D02">
          <w:rPr>
            <w:noProof/>
            <w:webHidden/>
          </w:rPr>
          <w:fldChar w:fldCharType="begin"/>
        </w:r>
        <w:r w:rsidR="00772D02">
          <w:rPr>
            <w:noProof/>
            <w:webHidden/>
          </w:rPr>
          <w:instrText xml:space="preserve"> PAGEREF _Toc128646416 \h </w:instrText>
        </w:r>
        <w:r w:rsidR="00772D02">
          <w:rPr>
            <w:noProof/>
            <w:webHidden/>
          </w:rPr>
        </w:r>
        <w:r w:rsidR="00772D02">
          <w:rPr>
            <w:noProof/>
            <w:webHidden/>
          </w:rPr>
          <w:fldChar w:fldCharType="separate"/>
        </w:r>
        <w:r>
          <w:rPr>
            <w:noProof/>
            <w:webHidden/>
          </w:rPr>
          <w:t>6</w:t>
        </w:r>
        <w:r w:rsidR="00772D02">
          <w:rPr>
            <w:noProof/>
            <w:webHidden/>
          </w:rPr>
          <w:fldChar w:fldCharType="end"/>
        </w:r>
      </w:hyperlink>
    </w:p>
    <w:p w:rsidR="005D2D97" w:rsidRPr="00DB0A44" w:rsidRDefault="00DA019D" w:rsidP="005D2D97">
      <w:r w:rsidRPr="00DB0A44">
        <w:fldChar w:fldCharType="end"/>
      </w:r>
    </w:p>
    <w:p w:rsidR="00162D68" w:rsidRPr="00DB0A44" w:rsidRDefault="008E180C" w:rsidP="00162D68">
      <w:pPr>
        <w:pStyle w:val="berschrift1"/>
      </w:pPr>
      <w:bookmarkStart w:id="1" w:name="__RefHeading__48_1881221439"/>
      <w:bookmarkStart w:id="2" w:name="_Toc128646412"/>
      <w:bookmarkEnd w:id="1"/>
      <w:r w:rsidRPr="00DB0A44">
        <w:t xml:space="preserve">1. </w:t>
      </w:r>
      <w:r w:rsidR="006C01F1">
        <w:t>ARD – neue Tonspur „Klare Sprache“ verbessert die Sprachqualität bei Filmen und Dokumentationen im TV</w:t>
      </w:r>
      <w:bookmarkEnd w:id="2"/>
      <w:r w:rsidR="00A40F9C" w:rsidRPr="00DB0A44">
        <w:t xml:space="preserve"> </w:t>
      </w:r>
      <w:r w:rsidR="00A31048" w:rsidRPr="00DB0A44">
        <w:t xml:space="preserve"> </w:t>
      </w:r>
      <w:r w:rsidR="00162D68" w:rsidRPr="00DB0A44">
        <w:t xml:space="preserve"> </w:t>
      </w:r>
    </w:p>
    <w:p w:rsidR="003E0B1D" w:rsidRPr="00842988" w:rsidRDefault="003E0B1D" w:rsidP="00842988">
      <w:pPr>
        <w:pStyle w:val="bodytext"/>
      </w:pPr>
      <w:r w:rsidRPr="00842988">
        <w:t>Ist Ihnen eigentlich schon einmal aufgefallen, dass bei manchen Filmen im TV die Musik bzw. die Hintergrundgeräusche sehr laut sind?</w:t>
      </w:r>
    </w:p>
    <w:p w:rsidR="003E0B1D" w:rsidRPr="00842988" w:rsidRDefault="003E0B1D" w:rsidP="00842988">
      <w:pPr>
        <w:pStyle w:val="bodytext"/>
      </w:pPr>
      <w:r w:rsidRPr="00842988">
        <w:t>Sendungen im Fernsehen leben von Emotionen, die sie bei Zuseher</w:t>
      </w:r>
      <w:r w:rsidR="001E34B0" w:rsidRPr="00842988">
        <w:t>*</w:t>
      </w:r>
      <w:r w:rsidRPr="00842988">
        <w:t xml:space="preserve">innen hervorrufen. Geräusche, begleitende Töne und Musik unterstützen die </w:t>
      </w:r>
      <w:r w:rsidR="00450698" w:rsidRPr="00842988">
        <w:t>optischen</w:t>
      </w:r>
      <w:r w:rsidR="001E34B0" w:rsidRPr="00842988">
        <w:t xml:space="preserve"> Eindrücke. </w:t>
      </w:r>
    </w:p>
    <w:p w:rsidR="003E0B1D" w:rsidRPr="00842988" w:rsidRDefault="001E34B0" w:rsidP="00842988">
      <w:pPr>
        <w:pStyle w:val="bodytext"/>
      </w:pPr>
      <w:r w:rsidRPr="00842988">
        <w:t>Dabei</w:t>
      </w:r>
      <w:r w:rsidR="003E0B1D" w:rsidRPr="00842988">
        <w:t xml:space="preserve"> ist immer wieder zu beobachten, dass die </w:t>
      </w:r>
      <w:r w:rsidR="00F04011">
        <w:t>unterstützende Geräuschkulisse</w:t>
      </w:r>
      <w:r w:rsidR="003E0B1D" w:rsidRPr="00842988">
        <w:t xml:space="preserve"> in vielen Situationen </w:t>
      </w:r>
      <w:r w:rsidRPr="00842988">
        <w:t xml:space="preserve">zu </w:t>
      </w:r>
      <w:r w:rsidR="009E3068">
        <w:t>laut erscheint</w:t>
      </w:r>
      <w:r w:rsidRPr="00842988">
        <w:t>.</w:t>
      </w:r>
      <w:r w:rsidR="003E0B1D" w:rsidRPr="00842988">
        <w:t xml:space="preserve"> </w:t>
      </w:r>
      <w:r w:rsidR="00C10E13">
        <w:t xml:space="preserve">Es </w:t>
      </w:r>
      <w:r w:rsidR="003E0B1D" w:rsidRPr="00842988">
        <w:t xml:space="preserve">passiert immer wieder, dass der gesprochene Text ein wenig in den Hintergrund tritt, weil die Geräusche einfach zu </w:t>
      </w:r>
      <w:r w:rsidRPr="00842988">
        <w:t>intensiv</w:t>
      </w:r>
      <w:r w:rsidR="003E0B1D" w:rsidRPr="00842988">
        <w:t xml:space="preserve"> </w:t>
      </w:r>
      <w:r w:rsidR="00842988" w:rsidRPr="00842988">
        <w:t xml:space="preserve">und zu laut </w:t>
      </w:r>
      <w:r w:rsidR="003E0B1D" w:rsidRPr="00842988">
        <w:t xml:space="preserve">sind. Dieses Ungleichgewicht geht oft zu Lasten der Unterhaltung im Film – man versteht </w:t>
      </w:r>
      <w:r w:rsidR="003E0B1D" w:rsidRPr="00C10E13">
        <w:t>einfach</w:t>
      </w:r>
      <w:r w:rsidR="003E0B1D" w:rsidRPr="00842988">
        <w:t xml:space="preserve"> sehr schwer, was gerade geredet wird.</w:t>
      </w:r>
    </w:p>
    <w:p w:rsidR="003E0B1D" w:rsidRPr="00842988" w:rsidRDefault="003E0B1D" w:rsidP="00842988">
      <w:pPr>
        <w:pStyle w:val="bodytext"/>
      </w:pPr>
      <w:r w:rsidRPr="00842988">
        <w:t>Menschen mit einer Hörbeeinträchtigung bzw. Hörbehinderung</w:t>
      </w:r>
      <w:r w:rsidR="003904FB">
        <w:t xml:space="preserve"> – sei sie angeboren oder altersbedingt – und </w:t>
      </w:r>
      <w:r w:rsidRPr="00842988">
        <w:t>auch Menschen, die mit deutlicher Aussprache leichter zurechtkommen, tun sich</w:t>
      </w:r>
      <w:r w:rsidR="009E3068">
        <w:t xml:space="preserve"> so</w:t>
      </w:r>
      <w:r w:rsidRPr="00842988">
        <w:t xml:space="preserve"> bei herkömmlicher Tonqualität schwer</w:t>
      </w:r>
      <w:r w:rsidR="003904FB">
        <w:t>,</w:t>
      </w:r>
      <w:r w:rsidRPr="00842988">
        <w:t xml:space="preserve"> den Inhalt zu erfassen oder können dem Inhalt gar nicht folgen.</w:t>
      </w:r>
    </w:p>
    <w:p w:rsidR="003E0B1D" w:rsidRPr="00842988" w:rsidRDefault="003E0B1D" w:rsidP="00842988">
      <w:pPr>
        <w:pStyle w:val="bodytext"/>
      </w:pPr>
      <w:r w:rsidRPr="00842988">
        <w:t>Einige TV-Sender haben nun begonnen</w:t>
      </w:r>
      <w:r w:rsidR="00450698" w:rsidRPr="00842988">
        <w:t>,</w:t>
      </w:r>
      <w:r w:rsidRPr="00842988">
        <w:t xml:space="preserve"> das </w:t>
      </w:r>
      <w:r w:rsidRPr="00842988">
        <w:rPr>
          <w:b/>
        </w:rPr>
        <w:t>Service „Klare Sprache“</w:t>
      </w:r>
      <w:r w:rsidRPr="00842988">
        <w:t xml:space="preserve"> in ihr Programm aufzunehmen. Die TV-Sender Das Erste HD, ZDF mit all seinen Spartenprogrammen</w:t>
      </w:r>
      <w:r w:rsidR="00450698" w:rsidRPr="00842988">
        <w:t>,</w:t>
      </w:r>
      <w:r w:rsidRPr="00842988">
        <w:t xml:space="preserve"> sowie in den HD-Fernsehprogrammen BR, hr, NDR, Radio Bremen, rbb, SWR, SR, WDR sowie tagesschau24, One, KiKA und ARD alpha bieten dieses Service an. Weitere Einführungen von "Klare Sprache" sind u.a. in dem kooperierten Programm phoenix geplant. </w:t>
      </w:r>
    </w:p>
    <w:p w:rsidR="003E0B1D" w:rsidRPr="00842988" w:rsidRDefault="003E0B1D" w:rsidP="00842988">
      <w:pPr>
        <w:pStyle w:val="bodytext"/>
        <w:rPr>
          <w:i/>
        </w:rPr>
      </w:pPr>
      <w:r w:rsidRPr="00842988">
        <w:t>„</w:t>
      </w:r>
      <w:r w:rsidRPr="00842988">
        <w:rPr>
          <w:i/>
        </w:rPr>
        <w:t>Mit der Tonspur „Klare Sprache“ werden Hintergrund- und Nebengeräusche sowie Musik reduziert. Dadurch ist alles, was gesprochen wird, automatisch besser zu verstehen.</w:t>
      </w:r>
    </w:p>
    <w:p w:rsidR="003E0B1D" w:rsidRPr="00842988" w:rsidRDefault="003E0B1D" w:rsidP="00842988">
      <w:pPr>
        <w:pStyle w:val="bodytext"/>
      </w:pPr>
      <w:r w:rsidRPr="00842988">
        <w:rPr>
          <w:i/>
        </w:rPr>
        <w:t>Aus der vorhandenen Tonmischung wird in Echtzeit eine neue Tonspur erzeugt. Hierbei werden automatisch Geräusche sowie Musik und Sprache analysiert und voneinander getrennt. Dadurch wird das Gesagte besser verständlich</w:t>
      </w:r>
      <w:r w:rsidRPr="00842988">
        <w:t xml:space="preserve">.“ </w:t>
      </w:r>
    </w:p>
    <w:p w:rsidR="003E0B1D" w:rsidRPr="00842988" w:rsidRDefault="00450698" w:rsidP="00842988">
      <w:pPr>
        <w:pStyle w:val="bodytext"/>
      </w:pPr>
      <w:r w:rsidRPr="00842988">
        <w:lastRenderedPageBreak/>
        <w:br/>
      </w:r>
      <w:r w:rsidR="003E0B1D" w:rsidRPr="00842988">
        <w:t xml:space="preserve">Nun kann eben über eine weitere </w:t>
      </w:r>
      <w:r w:rsidRPr="00842988">
        <w:t>a</w:t>
      </w:r>
      <w:r w:rsidR="003E0B1D" w:rsidRPr="00842988">
        <w:t>lternative Tonspur „Klare Sprache“ aktiviert werden. Hierfür sind keine besonderen technischen Voraussetzunge</w:t>
      </w:r>
      <w:r w:rsidRPr="00842988">
        <w:t>n notwendig. Bei den meisten TV-</w:t>
      </w:r>
      <w:r w:rsidR="003E0B1D" w:rsidRPr="00842988">
        <w:t xml:space="preserve">Geräten kann über eine Taste </w:t>
      </w:r>
      <w:r w:rsidRPr="00842988">
        <w:t xml:space="preserve">auf der Fernbedienung </w:t>
      </w:r>
      <w:r w:rsidR="003E0B1D" w:rsidRPr="00842988">
        <w:t xml:space="preserve">oder im Audio-Menü die Tonspur gewechselt werden. </w:t>
      </w:r>
      <w:r w:rsidRPr="00842988">
        <w:br/>
      </w:r>
      <w:r w:rsidR="003E0B1D" w:rsidRPr="00842988">
        <w:t xml:space="preserve">Da es sich um keine genormte Bezeichnung handelt, </w:t>
      </w:r>
      <w:r w:rsidRPr="00842988">
        <w:t>werden</w:t>
      </w:r>
      <w:r w:rsidR="003E0B1D" w:rsidRPr="00842988">
        <w:t xml:space="preserve"> bei</w:t>
      </w:r>
      <w:r w:rsidRPr="00842988">
        <w:t xml:space="preserve"> den unterschiedlichen Sendern zum Teil v</w:t>
      </w:r>
      <w:r w:rsidR="003E0B1D" w:rsidRPr="00842988">
        <w:t>erschiedene Bezeichnungen für dieses Service verwendet werden.</w:t>
      </w:r>
    </w:p>
    <w:p w:rsidR="00E34C18" w:rsidRDefault="003E0B1D" w:rsidP="00E34C18">
      <w:pPr>
        <w:pStyle w:val="bodytext"/>
      </w:pPr>
      <w:r>
        <w:t xml:space="preserve">Weitere Informationen zur neuen Tonspur „Klare Sprache“ finden Sie auf der </w:t>
      </w:r>
      <w:hyperlink r:id="rId9" w:history="1">
        <w:r>
          <w:rPr>
            <w:rStyle w:val="Hyperlink"/>
          </w:rPr>
          <w:t>Internetseite des ARD</w:t>
        </w:r>
      </w:hyperlink>
      <w:r>
        <w:t xml:space="preserve">. (Siehe auch </w:t>
      </w:r>
      <w:hyperlink r:id="rId10" w:history="1">
        <w:r>
          <w:rPr>
            <w:rStyle w:val="Hyperlink"/>
          </w:rPr>
          <w:t>Video</w:t>
        </w:r>
      </w:hyperlink>
      <w:r>
        <w:t>).</w:t>
      </w:r>
      <w:r w:rsidR="00E34C18">
        <w:t xml:space="preserve">oder auf dem </w:t>
      </w:r>
      <w:hyperlink r:id="rId11" w:history="1">
        <w:r w:rsidR="00E34C18">
          <w:rPr>
            <w:rStyle w:val="Hyperlink"/>
          </w:rPr>
          <w:t>Flyer "Klare Sprache"</w:t>
        </w:r>
      </w:hyperlink>
      <w:r w:rsidR="00E34C18">
        <w:t xml:space="preserve"> .</w:t>
      </w:r>
    </w:p>
    <w:p w:rsidR="00162D68" w:rsidRPr="00DB0A44" w:rsidRDefault="00C10550" w:rsidP="00162D68">
      <w:pPr>
        <w:pStyle w:val="StandardWeb"/>
        <w:spacing w:before="480" w:beforeAutospacing="0" w:after="0" w:afterAutospacing="0"/>
        <w:rPr>
          <w:rFonts w:ascii="Arial" w:hAnsi="Arial" w:cs="Arial"/>
        </w:rPr>
      </w:pPr>
      <w:r w:rsidRPr="00DB0A44">
        <w:rPr>
          <w:rFonts w:ascii="Arial" w:hAnsi="Arial" w:cs="Arial"/>
        </w:rPr>
        <w:t>Informationen</w:t>
      </w:r>
      <w:r w:rsidR="00162D68" w:rsidRPr="00DB0A44">
        <w:rPr>
          <w:rFonts w:ascii="Arial" w:hAnsi="Arial" w:cs="Arial"/>
        </w:rPr>
        <w:t xml:space="preserve"> entnommen aus:</w:t>
      </w:r>
    </w:p>
    <w:p w:rsidR="00E34C18" w:rsidRDefault="009E162C" w:rsidP="00E34C18">
      <w:pPr>
        <w:pStyle w:val="HTMLAdresse"/>
        <w:rPr>
          <w:rStyle w:val="Hyperlink"/>
          <w:sz w:val="20"/>
          <w:szCs w:val="20"/>
        </w:rPr>
      </w:pPr>
      <w:hyperlink r:id="rId12" w:history="1">
        <w:r w:rsidR="00E34C18" w:rsidRPr="0057431A">
          <w:rPr>
            <w:rStyle w:val="Hyperlink"/>
            <w:sz w:val="20"/>
            <w:szCs w:val="20"/>
          </w:rPr>
          <w:t>https://www.br.de/unternehmen/inhalt/technik/fernsehton-klare-sprache-100.html</w:t>
        </w:r>
      </w:hyperlink>
    </w:p>
    <w:p w:rsidR="004545A8" w:rsidRPr="00DB0A44" w:rsidRDefault="009E162C" w:rsidP="00E34C18">
      <w:pPr>
        <w:pStyle w:val="HTMLAdresse"/>
        <w:rPr>
          <w:rStyle w:val="Hyperlink"/>
          <w:sz w:val="20"/>
          <w:szCs w:val="20"/>
        </w:rPr>
      </w:pPr>
      <w:hyperlink r:id="rId13" w:history="1">
        <w:r w:rsidR="00E34C18">
          <w:rPr>
            <w:rStyle w:val="Hyperlink"/>
            <w:sz w:val="20"/>
            <w:szCs w:val="20"/>
          </w:rPr>
          <w:t>https://www.bizeps.or.at/mit-neuer-tonspur(....)6555</w:t>
        </w:r>
      </w:hyperlink>
      <w:r w:rsidR="001A034B" w:rsidRPr="00E34C18">
        <w:rPr>
          <w:rStyle w:val="Hyperlink"/>
          <w:sz w:val="20"/>
          <w:szCs w:val="20"/>
        </w:rPr>
        <w:t xml:space="preserve"> </w:t>
      </w:r>
    </w:p>
    <w:p w:rsidR="00C72587" w:rsidRPr="00DB0A44" w:rsidRDefault="009E162C" w:rsidP="002E1474">
      <w:pPr>
        <w:pStyle w:val="berschrift1"/>
      </w:pPr>
      <w:hyperlink w:history="1"/>
      <w:bookmarkStart w:id="3" w:name="_Toc128646413"/>
      <w:r w:rsidR="008C1199" w:rsidRPr="00DB0A44">
        <w:t xml:space="preserve">2. </w:t>
      </w:r>
      <w:r w:rsidR="006C01F1" w:rsidRPr="006C01F1">
        <w:t>Graz Linien: Handbuch „Bus und Bim für alle – Ihr Handbuch für den öffentlichen Verkehr in Graz“ veröffentlicht</w:t>
      </w:r>
      <w:bookmarkEnd w:id="3"/>
      <w:r w:rsidR="006C01F1" w:rsidRPr="00DB0A44">
        <w:t xml:space="preserve"> </w:t>
      </w:r>
    </w:p>
    <w:p w:rsidR="003E0B1D" w:rsidRPr="00842988" w:rsidRDefault="004B0A9C" w:rsidP="00842988">
      <w:pPr>
        <w:pStyle w:val="bodytext"/>
      </w:pPr>
      <w:r w:rsidRPr="00C10E13">
        <w:t>I</w:t>
      </w:r>
      <w:r w:rsidR="009E3068">
        <w:t>mmer mehr Menschen</w:t>
      </w:r>
      <w:r w:rsidR="003E0B1D" w:rsidRPr="00C10E13">
        <w:t xml:space="preserve"> in Österreich</w:t>
      </w:r>
      <w:r w:rsidR="009E3068">
        <w:t xml:space="preserve"> leben in Ballungsräumen</w:t>
      </w:r>
      <w:r w:rsidR="003E0B1D" w:rsidRPr="00C10E13">
        <w:t>.</w:t>
      </w:r>
      <w:r w:rsidR="003E0B1D" w:rsidRPr="00842988">
        <w:t xml:space="preserve"> D</w:t>
      </w:r>
      <w:r w:rsidRPr="00842988">
        <w:t>as bedeutet</w:t>
      </w:r>
      <w:r w:rsidR="003E0B1D" w:rsidRPr="00842988">
        <w:t>, dass immer mehr Menschen an die dort vorherrschende Infrastruktur angebunden werden müssen. Dies betrifft auch die Verkehrsanbindung an strategisch wichtige Punkte in der jeweiligen Region.</w:t>
      </w:r>
    </w:p>
    <w:p w:rsidR="003E0B1D" w:rsidRPr="00842988" w:rsidRDefault="003E0B1D" w:rsidP="00842988">
      <w:pPr>
        <w:pStyle w:val="bodytext"/>
        <w:rPr>
          <w:rStyle w:val="markedcontent"/>
        </w:rPr>
      </w:pPr>
      <w:r w:rsidRPr="00842988">
        <w:t xml:space="preserve">Aufgrund ökonomischer, sozialer und ökologischer Gesichtspunkte hinterfragen immer mehr Menschen den Besitz eines eigenen Autos. Vor allem spielen derzeit </w:t>
      </w:r>
      <w:r w:rsidRPr="00842988">
        <w:rPr>
          <w:rStyle w:val="markedcontent"/>
        </w:rPr>
        <w:t>dringliche Klima- und Umweltziele eine übergeordnete Rolle bei der Entscheidung für oder gegen ein eigenes Kraftfahrzeug. Aber auch enorm steigende Energie-und Erhaltungskosten veranlassen viele Privatbesitzer</w:t>
      </w:r>
      <w:r w:rsidR="004B0A9C" w:rsidRPr="00842988">
        <w:rPr>
          <w:rStyle w:val="markedcontent"/>
        </w:rPr>
        <w:t>*</w:t>
      </w:r>
      <w:r w:rsidRPr="00842988">
        <w:rPr>
          <w:rStyle w:val="markedcontent"/>
        </w:rPr>
        <w:t>innen von PKWs ihr Fahrzeug zu verkaufen</w:t>
      </w:r>
      <w:r w:rsidR="001F7C31" w:rsidRPr="00842988">
        <w:rPr>
          <w:rStyle w:val="markedcontent"/>
        </w:rPr>
        <w:t>.</w:t>
      </w:r>
      <w:r w:rsidRPr="00842988">
        <w:rPr>
          <w:rStyle w:val="markedcontent"/>
        </w:rPr>
        <w:t xml:space="preserve"> </w:t>
      </w:r>
    </w:p>
    <w:p w:rsidR="003E0B1D" w:rsidRPr="00842988" w:rsidRDefault="003E0B1D" w:rsidP="00842988">
      <w:pPr>
        <w:pStyle w:val="bodytext"/>
      </w:pPr>
      <w:r w:rsidRPr="00842988">
        <w:t>Das Ziel von Kommunen, Städten und Ballungsräumen ist es, die Bevölkerung zum Umstieg vom Individualverkehr zum öffentlichen Verkehr zu bewegen.</w:t>
      </w:r>
    </w:p>
    <w:p w:rsidR="003E0B1D" w:rsidRPr="00842988" w:rsidRDefault="009E3068" w:rsidP="00842988">
      <w:pPr>
        <w:pStyle w:val="bodytext"/>
      </w:pPr>
      <w:r>
        <w:t xml:space="preserve">Die Stadt Graz mit </w:t>
      </w:r>
      <w:r w:rsidR="000E5199">
        <w:t xml:space="preserve">ca. </w:t>
      </w:r>
      <w:r w:rsidR="003E0B1D" w:rsidRPr="00842988">
        <w:t>300</w:t>
      </w:r>
      <w:r w:rsidR="00E40B2E" w:rsidRPr="00842988">
        <w:t>.</w:t>
      </w:r>
      <w:r>
        <w:t xml:space="preserve">000 Einwohner*inne </w:t>
      </w:r>
      <w:r w:rsidR="003E0B1D" w:rsidRPr="00842988">
        <w:t xml:space="preserve">ist zusammen mit seinem Umland </w:t>
      </w:r>
      <w:r>
        <w:t>mit rund 650.000 Einwohner*innen</w:t>
      </w:r>
      <w:r w:rsidR="003E0B1D" w:rsidRPr="00842988">
        <w:t xml:space="preserve"> </w:t>
      </w:r>
      <w:r w:rsidRPr="00842988">
        <w:t>der drittgrößte Ballungsrau</w:t>
      </w:r>
      <w:r>
        <w:t xml:space="preserve">m </w:t>
      </w:r>
      <w:r w:rsidR="003E0B1D" w:rsidRPr="00842988">
        <w:t xml:space="preserve">Österreichs. Damit ist auch das Verkehrsaufkommen </w:t>
      </w:r>
      <w:r w:rsidR="00E40B2E" w:rsidRPr="00842988">
        <w:t xml:space="preserve">in </w:t>
      </w:r>
      <w:r w:rsidR="003E0B1D" w:rsidRPr="00842988">
        <w:t>Graz sehr hoch und führt zu vielen Staus</w:t>
      </w:r>
      <w:r w:rsidR="000E5199">
        <w:t xml:space="preserve">, </w:t>
      </w:r>
      <w:r w:rsidR="003E0B1D" w:rsidRPr="00842988">
        <w:t>Verkehrsbehinderungen</w:t>
      </w:r>
      <w:r w:rsidR="000E5199" w:rsidRPr="000E5199">
        <w:t xml:space="preserve"> </w:t>
      </w:r>
      <w:r w:rsidR="000E5199" w:rsidRPr="00842988">
        <w:t>und</w:t>
      </w:r>
      <w:r w:rsidR="000E5199">
        <w:t xml:space="preserve"> Umweltbelastungen</w:t>
      </w:r>
      <w:r w:rsidR="00E40B2E" w:rsidRPr="00842988">
        <w:t>.</w:t>
      </w:r>
    </w:p>
    <w:p w:rsidR="003E0B1D" w:rsidRPr="00842988" w:rsidRDefault="003E0B1D" w:rsidP="00842988">
      <w:pPr>
        <w:pStyle w:val="bodytext"/>
      </w:pPr>
      <w:r w:rsidRPr="00842988">
        <w:t>G</w:t>
      </w:r>
      <w:r w:rsidR="00E40B2E" w:rsidRPr="00842988">
        <w:t>r</w:t>
      </w:r>
      <w:r w:rsidRPr="00842988">
        <w:t>az verfügt über ein großes öffentl</w:t>
      </w:r>
      <w:r w:rsidR="009E3068">
        <w:t>iches Verkehrsnetz, das sich mit</w:t>
      </w:r>
      <w:r w:rsidRPr="00842988">
        <w:t xml:space="preserve"> Bus und Straßenbahn über das gesamte Stadtgebiet ausbreitet. </w:t>
      </w:r>
      <w:r w:rsidRPr="00842988">
        <w:rPr>
          <w:rStyle w:val="markedcontent"/>
        </w:rPr>
        <w:t>„</w:t>
      </w:r>
      <w:r w:rsidRPr="000E5199">
        <w:rPr>
          <w:rStyle w:val="markedcontent"/>
          <w:i/>
        </w:rPr>
        <w:t>Aufgabe der Graz Linien ist es ja, den Menschen in unserer Stadt selbstbestimmte Fortbewegung zu ermöglichen – Mobilität mit Komfort und Service, leistbar und nachhaltig.“ Graz ist eine Stadt mit hoher Lebensqualität. Lebensqualität für alle Menschen und Generationen kann nur gelingen, wenn diese auch volle Teilhabe an unserem gesellschaftlichen Leben haben. Daher ist Inklusion eines der zentralen Ziele für die Entwicklung unserer Stadt</w:t>
      </w:r>
      <w:r w:rsidRPr="00842988">
        <w:rPr>
          <w:rStyle w:val="markedcontent"/>
        </w:rPr>
        <w:t xml:space="preserve">.“ </w:t>
      </w:r>
    </w:p>
    <w:p w:rsidR="003E0B1D" w:rsidRPr="00842988" w:rsidRDefault="003E0B1D" w:rsidP="00842988">
      <w:pPr>
        <w:pStyle w:val="bodytext"/>
        <w:rPr>
          <w:rStyle w:val="markedcontent"/>
        </w:rPr>
      </w:pPr>
      <w:r w:rsidRPr="00842988">
        <w:rPr>
          <w:rStyle w:val="markedcontent"/>
        </w:rPr>
        <w:t xml:space="preserve">Damit Menschen gerne das </w:t>
      </w:r>
      <w:r w:rsidR="001F7C31" w:rsidRPr="00842988">
        <w:rPr>
          <w:rStyle w:val="markedcontent"/>
        </w:rPr>
        <w:t>öffentliche</w:t>
      </w:r>
      <w:r w:rsidRPr="00842988">
        <w:rPr>
          <w:rStyle w:val="markedcontent"/>
        </w:rPr>
        <w:t xml:space="preserve"> Verkehrsangebot nutzen, ist es wichtig, dass es gut ausgebaut</w:t>
      </w:r>
      <w:r w:rsidR="00E40B2E" w:rsidRPr="00842988">
        <w:rPr>
          <w:rStyle w:val="markedcontent"/>
        </w:rPr>
        <w:t>,</w:t>
      </w:r>
      <w:r w:rsidRPr="00842988">
        <w:rPr>
          <w:rStyle w:val="markedcontent"/>
        </w:rPr>
        <w:t xml:space="preserve"> attraktiv und zeitgemäß ist. Um </w:t>
      </w:r>
      <w:r w:rsidR="00E40B2E" w:rsidRPr="00842988">
        <w:rPr>
          <w:rStyle w:val="markedcontent"/>
        </w:rPr>
        <w:t>Menschen</w:t>
      </w:r>
      <w:r w:rsidRPr="00842988">
        <w:rPr>
          <w:rStyle w:val="markedcontent"/>
        </w:rPr>
        <w:t xml:space="preserve"> zum Umstieg auf öffentliche Verkehrsmittel zu bewegen, ist es aber auch wichtig, dass potentielle Kund</w:t>
      </w:r>
      <w:r w:rsidR="00E40B2E" w:rsidRPr="00842988">
        <w:rPr>
          <w:rStyle w:val="markedcontent"/>
        </w:rPr>
        <w:t>schaften</w:t>
      </w:r>
      <w:r w:rsidRPr="00842988">
        <w:rPr>
          <w:rStyle w:val="markedcontent"/>
        </w:rPr>
        <w:t xml:space="preserve"> über</w:t>
      </w:r>
      <w:r w:rsidR="00E40B2E" w:rsidRPr="00842988">
        <w:rPr>
          <w:rStyle w:val="markedcontent"/>
        </w:rPr>
        <w:t xml:space="preserve"> das jeweilige </w:t>
      </w:r>
      <w:r w:rsidRPr="00842988">
        <w:rPr>
          <w:rStyle w:val="markedcontent"/>
        </w:rPr>
        <w:t>Angebot Bescheid wissen und gut informiert sind.</w:t>
      </w:r>
    </w:p>
    <w:p w:rsidR="003E0B1D" w:rsidRPr="00681232" w:rsidRDefault="003E0B1D" w:rsidP="00681232">
      <w:pPr>
        <w:pStyle w:val="bodytext"/>
        <w:rPr>
          <w:rStyle w:val="markedcontent"/>
        </w:rPr>
      </w:pPr>
      <w:r w:rsidRPr="00681232">
        <w:rPr>
          <w:rStyle w:val="markedcontent"/>
        </w:rPr>
        <w:lastRenderedPageBreak/>
        <w:t xml:space="preserve">Die Holding Graz – Graz Linien bzw. die Stadt Graz haben nun das </w:t>
      </w:r>
      <w:r w:rsidRPr="00681232">
        <w:rPr>
          <w:rStyle w:val="markedcontent"/>
          <w:b/>
        </w:rPr>
        <w:t>Handbuch</w:t>
      </w:r>
      <w:r w:rsidRPr="00681232">
        <w:rPr>
          <w:rStyle w:val="Hyperlink"/>
          <w:b/>
          <w:color w:val="auto"/>
          <w:u w:val="none"/>
        </w:rPr>
        <w:t xml:space="preserve"> </w:t>
      </w:r>
      <w:r w:rsidRPr="00681232">
        <w:rPr>
          <w:b/>
        </w:rPr>
        <w:t>„Bus und Bim für alle</w:t>
      </w:r>
      <w:r w:rsidRPr="00681232">
        <w:rPr>
          <w:rStyle w:val="markedcontent"/>
          <w:b/>
        </w:rPr>
        <w:t xml:space="preserve"> – Ihr Handbuch für den öffentlichen Verkehr in Graz“</w:t>
      </w:r>
      <w:r w:rsidRPr="00681232">
        <w:rPr>
          <w:rStyle w:val="markedcontent"/>
        </w:rPr>
        <w:t xml:space="preserve"> veröffentlicht. Mit dieser Broschüre wird </w:t>
      </w:r>
      <w:r w:rsidR="00E40B2E" w:rsidRPr="00681232">
        <w:rPr>
          <w:rStyle w:val="markedcontent"/>
        </w:rPr>
        <w:t>das</w:t>
      </w:r>
      <w:r w:rsidRPr="00681232">
        <w:rPr>
          <w:rStyle w:val="markedcontent"/>
        </w:rPr>
        <w:t xml:space="preserve"> Unternehmen mit all seinen Services vorgestellt. </w:t>
      </w:r>
    </w:p>
    <w:p w:rsidR="003E0B1D" w:rsidRPr="00681232" w:rsidRDefault="003E0B1D" w:rsidP="00681232">
      <w:pPr>
        <w:pStyle w:val="bodytext"/>
        <w:rPr>
          <w:rStyle w:val="markedcontent"/>
        </w:rPr>
      </w:pPr>
      <w:r w:rsidRPr="00681232">
        <w:rPr>
          <w:rStyle w:val="markedcontent"/>
        </w:rPr>
        <w:t>Im Zuge der Inklusion</w:t>
      </w:r>
      <w:r w:rsidR="00681232" w:rsidRPr="00681232">
        <w:rPr>
          <w:rStyle w:val="markedcontent"/>
        </w:rPr>
        <w:t>ss</w:t>
      </w:r>
      <w:r w:rsidRPr="00681232">
        <w:rPr>
          <w:rStyle w:val="markedcontent"/>
        </w:rPr>
        <w:t>trategie der Stadt Graz wird ein besonderes Augenmerk auf Menschen mit Behinderungen und Beeinträchtigungen gelegt. Rund 260</w:t>
      </w:r>
      <w:r w:rsidR="00681232" w:rsidRPr="00681232">
        <w:rPr>
          <w:rStyle w:val="markedcontent"/>
        </w:rPr>
        <w:t>.</w:t>
      </w:r>
      <w:r w:rsidRPr="00681232">
        <w:rPr>
          <w:rStyle w:val="markedcontent"/>
        </w:rPr>
        <w:t>000 Personen nutzen täglich die öffentlichen Verkehrsmittel der Stadt Graz. Laut Statistik Austria haben rund 18 % der Bevölkerung eine Behinderung.</w:t>
      </w:r>
    </w:p>
    <w:p w:rsidR="003E0B1D" w:rsidRPr="00681232" w:rsidRDefault="003E0B1D" w:rsidP="00681232">
      <w:pPr>
        <w:pStyle w:val="bodytext"/>
        <w:rPr>
          <w:rStyle w:val="markedcontent"/>
        </w:rPr>
      </w:pPr>
      <w:r w:rsidRPr="00681232">
        <w:rPr>
          <w:rStyle w:val="markedcontent"/>
        </w:rPr>
        <w:t>„</w:t>
      </w:r>
      <w:r w:rsidRPr="000E5199">
        <w:rPr>
          <w:rStyle w:val="markedcontent"/>
          <w:i/>
        </w:rPr>
        <w:t>Das vorliegende Handbuch fasst alle gesetzten Maßnahmen übersichtlich zusammen. Es richtet sich speziell auch an Menschen,</w:t>
      </w:r>
      <w:r w:rsidR="00681232" w:rsidRPr="000E5199">
        <w:rPr>
          <w:rStyle w:val="markedcontent"/>
          <w:i/>
        </w:rPr>
        <w:t xml:space="preserve"> </w:t>
      </w:r>
      <w:r w:rsidRPr="000E5199">
        <w:rPr>
          <w:rStyle w:val="markedcontent"/>
          <w:i/>
        </w:rPr>
        <w:t>die mit Einschränkungen zurechtkommen müssen.“ Es ist ein „(…) Anliegen, dass unsere Mobilitätsdienstleistungen für alle Menschen leicht zugänglich sind. Für unsere mobilitätseingeschränkten Fahrgäste ist das ein Muss, für alle Fahrgäste ist es ein Gewinn</w:t>
      </w:r>
      <w:r w:rsidRPr="00681232">
        <w:rPr>
          <w:rStyle w:val="markedcontent"/>
        </w:rPr>
        <w:t>“.</w:t>
      </w:r>
    </w:p>
    <w:p w:rsidR="003E0B1D" w:rsidRDefault="003E0B1D" w:rsidP="003E0B1D">
      <w:pPr>
        <w:pStyle w:val="bodytext"/>
        <w:rPr>
          <w:rStyle w:val="markedcontent"/>
        </w:rPr>
      </w:pPr>
      <w:r>
        <w:rPr>
          <w:rStyle w:val="markedcontent"/>
        </w:rPr>
        <w:t xml:space="preserve">Sie können das Handbuch „Bus und Bim für alle“ </w:t>
      </w:r>
      <w:hyperlink r:id="rId14" w:history="1">
        <w:r w:rsidRPr="00990C26">
          <w:rPr>
            <w:rStyle w:val="Hyperlink"/>
          </w:rPr>
          <w:t>hier</w:t>
        </w:r>
      </w:hyperlink>
      <w:r>
        <w:rPr>
          <w:rStyle w:val="markedcontent"/>
        </w:rPr>
        <w:t xml:space="preserve"> kostenlos herunterladen.</w:t>
      </w:r>
    </w:p>
    <w:p w:rsidR="003E0B1D" w:rsidRDefault="003E0B1D" w:rsidP="003E0B1D">
      <w:pPr>
        <w:pStyle w:val="bodytext"/>
      </w:pPr>
      <w:r>
        <w:rPr>
          <w:rStyle w:val="markedcontent"/>
        </w:rPr>
        <w:t>Weitere Informationen finden Sie unter</w:t>
      </w:r>
      <w:r w:rsidR="00990C26">
        <w:rPr>
          <w:rStyle w:val="markedcontent"/>
        </w:rPr>
        <w:t xml:space="preserve"> </w:t>
      </w:r>
      <w:hyperlink r:id="rId15" w:history="1">
        <w:r w:rsidR="00685012" w:rsidRPr="0057431A">
          <w:rPr>
            <w:rStyle w:val="Hyperlink"/>
          </w:rPr>
          <w:t>https://www.holding-graz.at/de/mobilitaet/barrierefreiheit/</w:t>
        </w:r>
      </w:hyperlink>
      <w:r w:rsidR="00685012">
        <w:rPr>
          <w:rStyle w:val="markedcontent"/>
        </w:rPr>
        <w:t xml:space="preserve"> </w:t>
      </w:r>
      <w:r w:rsidR="00990C26">
        <w:rPr>
          <w:rStyle w:val="markedcontent"/>
        </w:rPr>
        <w:t xml:space="preserve"> </w:t>
      </w:r>
    </w:p>
    <w:p w:rsidR="008310FF" w:rsidRPr="00DB0A44" w:rsidRDefault="008310FF" w:rsidP="008310FF">
      <w:pPr>
        <w:pStyle w:val="kontakttext"/>
        <w:spacing w:before="360" w:after="0"/>
      </w:pPr>
      <w:r w:rsidRPr="00DB0A44">
        <w:t>Informationen entnommen aus:</w:t>
      </w:r>
    </w:p>
    <w:p w:rsidR="00990C26" w:rsidRPr="00990C26" w:rsidRDefault="009E162C" w:rsidP="008310FF">
      <w:pPr>
        <w:pStyle w:val="HTMLAdresse"/>
        <w:rPr>
          <w:rStyle w:val="Hyperlink"/>
          <w:sz w:val="20"/>
          <w:szCs w:val="20"/>
        </w:rPr>
      </w:pPr>
      <w:hyperlink r:id="rId16" w:history="1">
        <w:r w:rsidR="00990C26" w:rsidRPr="00990C26">
          <w:rPr>
            <w:rStyle w:val="Hyperlink"/>
            <w:sz w:val="20"/>
            <w:szCs w:val="20"/>
          </w:rPr>
          <w:t>https://www.holding-graz.at/de/mobilitaet/</w:t>
        </w:r>
      </w:hyperlink>
    </w:p>
    <w:p w:rsidR="00396D29" w:rsidRDefault="009E162C" w:rsidP="00396D29">
      <w:pPr>
        <w:pStyle w:val="berschrift1"/>
      </w:pPr>
      <w:hyperlink w:history="1"/>
      <w:bookmarkStart w:id="4" w:name="_Toc128646414"/>
      <w:r w:rsidR="00C77746" w:rsidRPr="00DB0A44">
        <w:t xml:space="preserve">3. </w:t>
      </w:r>
      <w:r w:rsidR="00396D29">
        <w:t>Ausschreibung: WINTEC – Wissenschaftspreis Inklusion durch Naturwissenschaften und Technik</w:t>
      </w:r>
      <w:bookmarkEnd w:id="4"/>
    </w:p>
    <w:p w:rsidR="001E34B0" w:rsidRDefault="001E34B0" w:rsidP="001E34B0">
      <w:pPr>
        <w:pStyle w:val="bodytext"/>
        <w:rPr>
          <w:rFonts w:eastAsia="Arial"/>
          <w:color w:val="000000"/>
        </w:rPr>
      </w:pPr>
      <w:r>
        <w:rPr>
          <w:rFonts w:eastAsia="Arial"/>
          <w:color w:val="000000"/>
        </w:rPr>
        <w:t>In Österreich leben viele unterschiedliche Menschen. Jedoch finden nicht alle Bewohner*innen die gleichen Voraussetzungen</w:t>
      </w:r>
      <w:r w:rsidR="00396D29">
        <w:rPr>
          <w:rFonts w:eastAsia="Arial"/>
          <w:color w:val="000000"/>
        </w:rPr>
        <w:t xml:space="preserve"> für e</w:t>
      </w:r>
      <w:r>
        <w:rPr>
          <w:rFonts w:eastAsia="Arial"/>
          <w:color w:val="000000"/>
        </w:rPr>
        <w:t xml:space="preserve">in gleichberechtigtes und selbstbestimmtes Leben </w:t>
      </w:r>
      <w:r w:rsidR="00396D29">
        <w:rPr>
          <w:rFonts w:eastAsia="Arial"/>
          <w:color w:val="000000"/>
        </w:rPr>
        <w:t>vor.</w:t>
      </w:r>
    </w:p>
    <w:p w:rsidR="001E34B0" w:rsidRDefault="001E34B0" w:rsidP="001E34B0">
      <w:pPr>
        <w:pStyle w:val="bodytext"/>
        <w:rPr>
          <w:rFonts w:eastAsia="Arial"/>
          <w:color w:val="000000"/>
        </w:rPr>
      </w:pPr>
      <w:r>
        <w:rPr>
          <w:rFonts w:eastAsia="Arial"/>
          <w:color w:val="000000"/>
        </w:rPr>
        <w:t>Menschen mit Behinder</w:t>
      </w:r>
      <w:r w:rsidR="009E3068">
        <w:rPr>
          <w:rFonts w:eastAsia="Arial"/>
          <w:color w:val="000000"/>
        </w:rPr>
        <w:t>ungen stehen vielfach besonder</w:t>
      </w:r>
      <w:r>
        <w:rPr>
          <w:rFonts w:eastAsia="Arial"/>
          <w:color w:val="000000"/>
        </w:rPr>
        <w:t>en Herausforderungen gegenüber</w:t>
      </w:r>
      <w:r w:rsidR="00A115E0">
        <w:rPr>
          <w:rFonts w:eastAsia="Arial"/>
          <w:color w:val="000000"/>
        </w:rPr>
        <w:t>.</w:t>
      </w:r>
      <w:r>
        <w:rPr>
          <w:rFonts w:eastAsia="Arial"/>
          <w:color w:val="000000"/>
        </w:rPr>
        <w:t xml:space="preserve"> Sehr oft sind bauliche Gegebenheiten</w:t>
      </w:r>
      <w:r w:rsidR="00396D29">
        <w:rPr>
          <w:rFonts w:eastAsia="Arial"/>
          <w:color w:val="000000"/>
        </w:rPr>
        <w:t xml:space="preserve">, </w:t>
      </w:r>
      <w:r>
        <w:rPr>
          <w:rFonts w:eastAsia="Arial"/>
          <w:color w:val="000000"/>
        </w:rPr>
        <w:t>fehlende infrastrukturelle und technische Voraussetzungen ein sehr großes Problem. Aber auch Vorurteile, Ausgrenzungen und Ablehnung stellen eine große Hürde für Menschen mit Behinderungen dar.</w:t>
      </w:r>
    </w:p>
    <w:p w:rsidR="001E34B0" w:rsidRDefault="001E34B0" w:rsidP="001E34B0">
      <w:pPr>
        <w:pStyle w:val="bodytext"/>
        <w:rPr>
          <w:rFonts w:eastAsia="Arial"/>
          <w:color w:val="000000"/>
        </w:rPr>
      </w:pPr>
      <w:r>
        <w:rPr>
          <w:rFonts w:eastAsia="Arial"/>
          <w:color w:val="000000"/>
        </w:rPr>
        <w:t>Ziel einer Gesellschaft muss sein, das gleichberechtigte Leben für alle Menschen zu gewährleisten. Manche Menschen brauchen mehr Unterstützung bei der Bewältigung des Lebens, andere wiederum sind auf weniger Hilfe angewiesen.</w:t>
      </w:r>
    </w:p>
    <w:p w:rsidR="001E34B0" w:rsidRDefault="00DA5D3F" w:rsidP="001E34B0">
      <w:pPr>
        <w:pStyle w:val="bodytext"/>
        <w:rPr>
          <w:rFonts w:eastAsia="Arial"/>
          <w:color w:val="000000"/>
        </w:rPr>
      </w:pPr>
      <w:r>
        <w:rPr>
          <w:rFonts w:eastAsia="Arial"/>
          <w:color w:val="000000"/>
        </w:rPr>
        <w:t>D</w:t>
      </w:r>
      <w:r w:rsidR="001E34B0">
        <w:rPr>
          <w:rFonts w:eastAsia="Arial"/>
          <w:color w:val="000000"/>
        </w:rPr>
        <w:t>er Staat muss in seiner Funktion auch Maßnahmen setzen, um Barrieren für Menschen mit Behinderungen abzubauen. Dies betrifft Infrastruktur</w:t>
      </w:r>
      <w:r>
        <w:rPr>
          <w:rFonts w:eastAsia="Arial"/>
          <w:color w:val="000000"/>
        </w:rPr>
        <w:t xml:space="preserve"> oder</w:t>
      </w:r>
      <w:r w:rsidR="009E3068">
        <w:rPr>
          <w:rFonts w:eastAsia="Arial"/>
          <w:color w:val="000000"/>
        </w:rPr>
        <w:t xml:space="preserve"> auch Maßnahmen zum Abbau</w:t>
      </w:r>
      <w:r w:rsidR="001E34B0">
        <w:rPr>
          <w:rFonts w:eastAsia="Arial"/>
          <w:color w:val="000000"/>
        </w:rPr>
        <w:t xml:space="preserve"> inhaltliche</w:t>
      </w:r>
      <w:r>
        <w:rPr>
          <w:rFonts w:eastAsia="Arial"/>
          <w:color w:val="000000"/>
        </w:rPr>
        <w:t>r</w:t>
      </w:r>
      <w:r w:rsidR="001E34B0">
        <w:rPr>
          <w:rFonts w:eastAsia="Arial"/>
          <w:color w:val="000000"/>
        </w:rPr>
        <w:t xml:space="preserve"> Barrieren</w:t>
      </w:r>
      <w:r>
        <w:rPr>
          <w:rFonts w:eastAsia="Arial"/>
          <w:color w:val="000000"/>
        </w:rPr>
        <w:t>. A</w:t>
      </w:r>
      <w:r w:rsidR="0014772E" w:rsidRPr="00DA5D3F">
        <w:rPr>
          <w:rFonts w:eastAsia="Arial"/>
          <w:color w:val="000000"/>
        </w:rPr>
        <w:t>ber</w:t>
      </w:r>
      <w:r w:rsidR="001E34B0" w:rsidRPr="00DA5D3F">
        <w:rPr>
          <w:rFonts w:eastAsia="Arial"/>
          <w:color w:val="000000"/>
        </w:rPr>
        <w:t xml:space="preserve"> auch die Wahrnehmung von Menschen mit Behinderungen</w:t>
      </w:r>
      <w:r w:rsidR="00062345">
        <w:rPr>
          <w:rFonts w:eastAsia="Arial"/>
          <w:color w:val="000000"/>
        </w:rPr>
        <w:t xml:space="preserve"> ist ein entscheidender Faktor</w:t>
      </w:r>
      <w:r w:rsidR="001E34B0" w:rsidRPr="00DA5D3F">
        <w:rPr>
          <w:rFonts w:eastAsia="Arial"/>
          <w:color w:val="000000"/>
        </w:rPr>
        <w:t>.</w:t>
      </w:r>
      <w:r w:rsidR="001E34B0">
        <w:rPr>
          <w:rFonts w:eastAsia="Arial"/>
          <w:color w:val="000000"/>
        </w:rPr>
        <w:t xml:space="preserve"> </w:t>
      </w:r>
    </w:p>
    <w:p w:rsidR="001E34B0" w:rsidRDefault="001E34B0" w:rsidP="001E34B0">
      <w:pPr>
        <w:pStyle w:val="bodytext"/>
        <w:rPr>
          <w:rFonts w:eastAsia="Arial"/>
          <w:color w:val="000000"/>
        </w:rPr>
      </w:pPr>
      <w:r>
        <w:rPr>
          <w:rFonts w:eastAsia="Arial"/>
          <w:color w:val="000000"/>
        </w:rPr>
        <w:t>In diesem Kontext tritt Inklusion von Menschen mit Behinderu</w:t>
      </w:r>
      <w:r w:rsidR="0014772E">
        <w:rPr>
          <w:rFonts w:eastAsia="Arial"/>
          <w:color w:val="000000"/>
        </w:rPr>
        <w:t>ngen immer öfter in den Fokus</w:t>
      </w:r>
      <w:r>
        <w:rPr>
          <w:rFonts w:eastAsia="Arial"/>
          <w:color w:val="000000"/>
        </w:rPr>
        <w:t xml:space="preserve"> der Gesellschaf</w:t>
      </w:r>
      <w:r w:rsidRPr="00062345">
        <w:rPr>
          <w:rFonts w:eastAsia="Arial"/>
          <w:color w:val="000000"/>
        </w:rPr>
        <w:t>t</w:t>
      </w:r>
      <w:r w:rsidR="00062345">
        <w:rPr>
          <w:rFonts w:eastAsia="Arial"/>
          <w:color w:val="000000"/>
        </w:rPr>
        <w:t xml:space="preserve"> – </w:t>
      </w:r>
      <w:r>
        <w:rPr>
          <w:rFonts w:eastAsia="Arial"/>
          <w:color w:val="000000"/>
        </w:rPr>
        <w:t>aus öffentlich</w:t>
      </w:r>
      <w:r w:rsidR="0014772E">
        <w:rPr>
          <w:rFonts w:eastAsia="Arial"/>
          <w:color w:val="000000"/>
        </w:rPr>
        <w:t>er</w:t>
      </w:r>
      <w:r>
        <w:rPr>
          <w:rFonts w:eastAsia="Arial"/>
          <w:color w:val="000000"/>
        </w:rPr>
        <w:t xml:space="preserve"> </w:t>
      </w:r>
      <w:r w:rsidR="0014772E">
        <w:rPr>
          <w:rFonts w:eastAsia="Arial"/>
          <w:color w:val="000000"/>
        </w:rPr>
        <w:t xml:space="preserve">Sicht, </w:t>
      </w:r>
      <w:r>
        <w:rPr>
          <w:rFonts w:eastAsia="Arial"/>
          <w:color w:val="000000"/>
        </w:rPr>
        <w:t>wie auch im privaten Umfeld.</w:t>
      </w:r>
    </w:p>
    <w:p w:rsidR="001E34B0" w:rsidRDefault="001E34B0" w:rsidP="00373FBA">
      <w:pPr>
        <w:pStyle w:val="bodytext"/>
      </w:pPr>
      <w:r w:rsidRPr="00373FBA">
        <w:rPr>
          <w:rStyle w:val="bodytextZchn"/>
        </w:rPr>
        <w:t xml:space="preserve">Aus einer der Maßnahmen des Nationalen Aktionsplans </w:t>
      </w:r>
      <w:r w:rsidR="00373FBA" w:rsidRPr="00373FBA">
        <w:rPr>
          <w:rStyle w:val="bodytextZchn"/>
          <w:rFonts w:eastAsia="Arial"/>
        </w:rPr>
        <w:t>Behinderung (NAP) 2012-2020</w:t>
      </w:r>
      <w:r w:rsidR="00373FBA" w:rsidRPr="00373FBA">
        <w:rPr>
          <w:rStyle w:val="bodytextZchn"/>
        </w:rPr>
        <w:t xml:space="preserve"> </w:t>
      </w:r>
      <w:r w:rsidR="009E3068">
        <w:rPr>
          <w:rStyle w:val="bodytextZchn"/>
        </w:rPr>
        <w:t>veranlasste das</w:t>
      </w:r>
      <w:r>
        <w:t xml:space="preserve"> </w:t>
      </w:r>
      <w:r w:rsidRPr="00373FBA">
        <w:t xml:space="preserve">Bundesministerium für Soziales, Gesundheit, Pflege und Konsumentenschutz die Auslobung eines Wissenschaftspreises. So läuft nun die </w:t>
      </w:r>
      <w:r w:rsidR="0065404D" w:rsidRPr="00373FBA">
        <w:lastRenderedPageBreak/>
        <w:t xml:space="preserve">fünfte </w:t>
      </w:r>
      <w:r w:rsidRPr="00373FBA">
        <w:rPr>
          <w:b/>
        </w:rPr>
        <w:t>Ausschreibung zum Wissenschaft</w:t>
      </w:r>
      <w:r w:rsidR="0065404D" w:rsidRPr="00373FBA">
        <w:rPr>
          <w:b/>
        </w:rPr>
        <w:t>s</w:t>
      </w:r>
      <w:r w:rsidRPr="00373FBA">
        <w:rPr>
          <w:b/>
        </w:rPr>
        <w:t>preis WINTEC (Wissenschaftspreis Inklusion durch Naturwissenschaften und Technik).</w:t>
      </w:r>
    </w:p>
    <w:p w:rsidR="001E34B0" w:rsidRDefault="001E34B0" w:rsidP="0065404D">
      <w:pPr>
        <w:pStyle w:val="bodytext"/>
      </w:pPr>
      <w:r>
        <w:t>„</w:t>
      </w:r>
      <w:r w:rsidRPr="00A115E0">
        <w:rPr>
          <w:i/>
        </w:rPr>
        <w:t>Mit diesem Wissenschaftspreis werden Projekte, die zum Abbau von Barrieren und zur Stärkung des Inklusionsgedankens beitragen, ausgezeichnet. Gesucht werden innovative wissenschaftliche Projekte, die zukunftsweisend für die Inklusion von Menschen mit Behinderungen in der Gesellschaft sind. Besondere Bedeutung bekommt in diesem Zusammenhang die Barrierefreiheit für mobilitätseingeschränkte Personen, aber auch der barrierefreie Zugang zu Informationen im Zeitalter der virtuellen Informationsgesellschaft</w:t>
      </w:r>
      <w:r>
        <w:t>.“</w:t>
      </w:r>
    </w:p>
    <w:p w:rsidR="001E34B0" w:rsidRPr="0065404D" w:rsidRDefault="001E34B0" w:rsidP="0065404D">
      <w:pPr>
        <w:pStyle w:val="bodytext"/>
      </w:pPr>
      <w:r>
        <w:rPr>
          <w:lang w:eastAsia="de-AT"/>
        </w:rPr>
        <w:t>Kreative und innovative Lösungen können Menschen mit Behinderungen sehr effektiv dabei helfen, Barrieren im Alltag zu überwinden. Kleine Hilfestellungen, aber auch</w:t>
      </w:r>
      <w:r w:rsidR="009E3068">
        <w:rPr>
          <w:lang w:eastAsia="de-AT"/>
        </w:rPr>
        <w:t xml:space="preserve"> große Innovationen tragen </w:t>
      </w:r>
      <w:r>
        <w:rPr>
          <w:lang w:eastAsia="de-AT"/>
        </w:rPr>
        <w:t>erheblich dazu bei, selbstständig und selbstbestimmt am Leben teilzunehmen.</w:t>
      </w:r>
    </w:p>
    <w:p w:rsidR="001E34B0" w:rsidRPr="0065404D" w:rsidRDefault="001E34B0" w:rsidP="0065404D">
      <w:pPr>
        <w:pStyle w:val="bodytext"/>
      </w:pPr>
      <w:r w:rsidRPr="0065404D">
        <w:t>„</w:t>
      </w:r>
      <w:r w:rsidRPr="00A115E0">
        <w:rPr>
          <w:i/>
        </w:rPr>
        <w:t>Begrüßt werden alle Einreichungen, die innovative Lösungen zur Inklusion von Menschen mit Behinderungen bieten. Dabei sind Einreichungen aus allen Wissenschaftsfeldern willkommen, es gibt keine Einschränkungen auf ein bestimmtes Feld der Naturwissenschaften oder der Technik. Einreichungen aus Architektur, Informatik, Maschinenbau oder anderen technischen Bereichen sind ebenso möglich wie bahnbrechende Lösungen aus der Pharmazie, der Medizin- und Rehabilitationstechni</w:t>
      </w:r>
      <w:r w:rsidRPr="0065404D">
        <w:t>k.“</w:t>
      </w:r>
    </w:p>
    <w:p w:rsidR="001E34B0" w:rsidRPr="0065404D" w:rsidRDefault="001E34B0" w:rsidP="00EF34BF">
      <w:pPr>
        <w:pStyle w:val="bodytext"/>
        <w:spacing w:before="240" w:after="0"/>
      </w:pPr>
      <w:r w:rsidRPr="0065404D">
        <w:t>Eingereicht werden können wissenschaftliche Arbeiten, die</w:t>
      </w:r>
    </w:p>
    <w:p w:rsidR="001E34B0" w:rsidRPr="0065404D" w:rsidRDefault="001E34B0" w:rsidP="00EF34BF">
      <w:pPr>
        <w:pStyle w:val="Aufzhlung1"/>
        <w:numPr>
          <w:ilvl w:val="0"/>
          <w:numId w:val="44"/>
        </w:numPr>
        <w:spacing w:after="0"/>
        <w:ind w:left="714" w:hanging="357"/>
      </w:pPr>
      <w:r w:rsidRPr="0065404D">
        <w:t>an österreichischen Universitäten oder Fachhochschulen publiziert bzw. eingereicht und bereits abgenommen worden sind oder</w:t>
      </w:r>
    </w:p>
    <w:p w:rsidR="001E34B0" w:rsidRPr="0065404D" w:rsidRDefault="001E34B0" w:rsidP="00EF34BF">
      <w:pPr>
        <w:pStyle w:val="Aufzhlung1"/>
        <w:numPr>
          <w:ilvl w:val="0"/>
          <w:numId w:val="44"/>
        </w:numPr>
        <w:spacing w:after="0"/>
        <w:ind w:left="714" w:hanging="357"/>
      </w:pPr>
      <w:r w:rsidRPr="0065404D">
        <w:t>von Student*innen/Absolvent*innen österreichischer Universitäten oder Fachhochschulen in österreichischen oder internationalen Fachblättern publiziert worden sind.</w:t>
      </w:r>
    </w:p>
    <w:p w:rsidR="001E34B0" w:rsidRPr="0065404D" w:rsidRDefault="001E34B0" w:rsidP="00EF34BF">
      <w:pPr>
        <w:pStyle w:val="bodytext"/>
        <w:spacing w:before="240" w:after="240"/>
      </w:pPr>
      <w:r w:rsidRPr="0065404D">
        <w:t>Einsendeschluss ist am 30. Juni 2023.</w:t>
      </w:r>
    </w:p>
    <w:p w:rsidR="001E34B0" w:rsidRPr="0065404D" w:rsidRDefault="001E34B0" w:rsidP="0065404D">
      <w:pPr>
        <w:pStyle w:val="bodytext"/>
      </w:pPr>
      <w:r w:rsidRPr="0065404D">
        <w:t>Eine Fachjury aus Fachleuten aus dem Bereich der Wissenschaft und der Inklusion von Menschen mit Behinderungen entscheidet über die Siegerprojekte.</w:t>
      </w:r>
    </w:p>
    <w:p w:rsidR="001E34B0" w:rsidRPr="0065404D" w:rsidRDefault="001E34B0" w:rsidP="0065404D">
      <w:pPr>
        <w:pStyle w:val="bodytext"/>
      </w:pPr>
      <w:r w:rsidRPr="0065404D">
        <w:t>1. Preis: 10.000 Euro</w:t>
      </w:r>
    </w:p>
    <w:p w:rsidR="001E34B0" w:rsidRPr="0065404D" w:rsidRDefault="001E34B0" w:rsidP="0065404D">
      <w:pPr>
        <w:pStyle w:val="bodytext"/>
      </w:pPr>
      <w:r w:rsidRPr="0065404D">
        <w:t>2. Preis: 5.000 Euro</w:t>
      </w:r>
    </w:p>
    <w:p w:rsidR="001E34B0" w:rsidRPr="0065404D" w:rsidRDefault="001E34B0" w:rsidP="0065404D">
      <w:pPr>
        <w:pStyle w:val="bodytext"/>
      </w:pPr>
      <w:r w:rsidRPr="0065404D">
        <w:t>3. Preis: 3.000 Euro</w:t>
      </w:r>
    </w:p>
    <w:p w:rsidR="001E34B0" w:rsidRPr="0065404D" w:rsidRDefault="001E34B0" w:rsidP="00EF34BF">
      <w:pPr>
        <w:pStyle w:val="bodytext"/>
        <w:spacing w:before="240" w:after="240"/>
      </w:pPr>
      <w:r w:rsidRPr="0065404D">
        <w:t>Darüber hinaus werden die ausgezeichneten Projekte in einer Publikation des Sozialministeriums veröffentlicht.</w:t>
      </w:r>
    </w:p>
    <w:p w:rsidR="001E34B0" w:rsidRDefault="0065404D" w:rsidP="0001204A">
      <w:pPr>
        <w:pStyle w:val="HTMLAdresse"/>
        <w:spacing w:before="360"/>
      </w:pPr>
      <w:r>
        <w:t xml:space="preserve">Weitere Informationen erhalten Sie unter </w:t>
      </w:r>
      <w:hyperlink r:id="rId17" w:history="1">
        <w:r w:rsidR="00685012" w:rsidRPr="0057431A">
          <w:rPr>
            <w:rStyle w:val="Hyperlink"/>
          </w:rPr>
          <w:t>https://www.sozialministerium.at/Ministerium/Preise-und-Guetesiegel/WINTEC-Wissenschaftspreis-Inklusion-durch-Naturwissenschaften-und-Technik.html</w:t>
        </w:r>
      </w:hyperlink>
      <w:r w:rsidR="00685012">
        <w:t xml:space="preserve"> </w:t>
      </w:r>
    </w:p>
    <w:p w:rsidR="0005643B" w:rsidRDefault="0005643B" w:rsidP="001E34B0">
      <w:pPr>
        <w:rPr>
          <w:rStyle w:val="kontakttextZchn4"/>
        </w:rPr>
      </w:pPr>
    </w:p>
    <w:p w:rsidR="00685012" w:rsidRDefault="001E34B0" w:rsidP="001E34B0">
      <w:pPr>
        <w:rPr>
          <w:rStyle w:val="kontakttextZchn4"/>
        </w:rPr>
      </w:pPr>
      <w:r w:rsidRPr="00685012">
        <w:rPr>
          <w:rStyle w:val="kontakttextZchn4"/>
        </w:rPr>
        <w:t>Kontakt bzw. Einsendungen:</w:t>
      </w:r>
      <w:r w:rsidRPr="00685012">
        <w:rPr>
          <w:rStyle w:val="kontakttextZchn4"/>
        </w:rPr>
        <w:br/>
        <w:t>Bundesministerium für Soziales, Gesundheit, Pflege und Konsumentenschutz</w:t>
      </w:r>
      <w:r w:rsidR="0065404D" w:rsidRPr="00685012">
        <w:rPr>
          <w:rStyle w:val="kontakttextZchn4"/>
        </w:rPr>
        <w:br/>
      </w:r>
      <w:r w:rsidRPr="00685012">
        <w:rPr>
          <w:rStyle w:val="kontakttextZchn4"/>
        </w:rPr>
        <w:t>Abt. IV/A/10</w:t>
      </w:r>
      <w:r w:rsidR="0065404D" w:rsidRPr="00685012">
        <w:rPr>
          <w:rStyle w:val="kontakttextZchn4"/>
        </w:rPr>
        <w:br/>
      </w:r>
      <w:r w:rsidRPr="00685012">
        <w:rPr>
          <w:rStyle w:val="kontakttextZchn4"/>
        </w:rPr>
        <w:t>Stubenring 1</w:t>
      </w:r>
      <w:r w:rsidR="0065404D" w:rsidRPr="00685012">
        <w:rPr>
          <w:rStyle w:val="kontakttextZchn4"/>
        </w:rPr>
        <w:br/>
      </w:r>
      <w:r w:rsidRPr="00685012">
        <w:rPr>
          <w:rStyle w:val="kontakttextZchn4"/>
        </w:rPr>
        <w:t>1010 Wien</w:t>
      </w:r>
    </w:p>
    <w:p w:rsidR="001E34B0" w:rsidRPr="0001204A" w:rsidRDefault="0065404D" w:rsidP="0005643B">
      <w:pPr>
        <w:pStyle w:val="E-Mail-Signatur"/>
        <w:rPr>
          <w:rStyle w:val="Hervorhebung"/>
        </w:rPr>
      </w:pPr>
      <w:r w:rsidRPr="0001204A">
        <w:rPr>
          <w:rStyle w:val="Hervorhebung"/>
          <w:i w:val="0"/>
        </w:rPr>
        <w:lastRenderedPageBreak/>
        <w:t>E-Mail:</w:t>
      </w:r>
      <w:r w:rsidR="001E34B0" w:rsidRPr="0001204A">
        <w:rPr>
          <w:rStyle w:val="Hervorhebung"/>
          <w:i w:val="0"/>
        </w:rPr>
        <w:t> </w:t>
      </w:r>
      <w:hyperlink r:id="rId18" w:history="1">
        <w:r w:rsidR="001E34B0" w:rsidRPr="0001204A">
          <w:rPr>
            <w:rStyle w:val="Hyperlink"/>
            <w:iCs/>
          </w:rPr>
          <w:t>wintec@sozialministerium.at</w:t>
        </w:r>
      </w:hyperlink>
    </w:p>
    <w:p w:rsidR="00C77746" w:rsidRPr="00DB0A44" w:rsidRDefault="00C77746" w:rsidP="00C77746">
      <w:pPr>
        <w:pStyle w:val="StandardWeb"/>
        <w:spacing w:before="480" w:beforeAutospacing="0" w:after="0" w:afterAutospacing="0"/>
        <w:rPr>
          <w:rFonts w:ascii="Arial" w:hAnsi="Arial" w:cs="Arial"/>
        </w:rPr>
      </w:pPr>
      <w:r w:rsidRPr="00DB0A44">
        <w:rPr>
          <w:rFonts w:ascii="Arial" w:hAnsi="Arial" w:cs="Arial"/>
        </w:rPr>
        <w:t>Informationen entnommen aus:</w:t>
      </w:r>
    </w:p>
    <w:p w:rsidR="00685012" w:rsidRDefault="009E162C" w:rsidP="00C77746">
      <w:pPr>
        <w:pStyle w:val="bodytext"/>
        <w:spacing w:before="0" w:after="0"/>
        <w:rPr>
          <w:rStyle w:val="Hyperlink"/>
          <w:sz w:val="20"/>
          <w:szCs w:val="20"/>
        </w:rPr>
      </w:pPr>
      <w:hyperlink r:id="rId19" w:history="1">
        <w:r w:rsidR="00685012" w:rsidRPr="00685012">
          <w:rPr>
            <w:rStyle w:val="Hyperlink"/>
            <w:sz w:val="20"/>
            <w:szCs w:val="20"/>
          </w:rPr>
          <w:t>https://de.wikipedia.org/wiki/Soziale_Inklusion</w:t>
        </w:r>
      </w:hyperlink>
    </w:p>
    <w:p w:rsidR="00685012" w:rsidRDefault="009E162C" w:rsidP="00C77746">
      <w:pPr>
        <w:pStyle w:val="bodytext"/>
        <w:spacing w:before="0" w:after="0"/>
        <w:rPr>
          <w:rStyle w:val="Hyperlink"/>
          <w:sz w:val="20"/>
          <w:szCs w:val="20"/>
        </w:rPr>
      </w:pPr>
      <w:hyperlink r:id="rId20" w:history="1">
        <w:r w:rsidR="0001204A">
          <w:rPr>
            <w:rStyle w:val="Hyperlink"/>
            <w:sz w:val="20"/>
            <w:szCs w:val="20"/>
          </w:rPr>
          <w:t>https://broschuerenservice.sozialministerium.at/(...)WINTEC.pdf</w:t>
        </w:r>
      </w:hyperlink>
    </w:p>
    <w:p w:rsidR="00685012" w:rsidRPr="00685012" w:rsidRDefault="00685012" w:rsidP="00C77746">
      <w:pPr>
        <w:pStyle w:val="bodytext"/>
        <w:spacing w:before="0" w:after="0"/>
        <w:rPr>
          <w:rStyle w:val="Hyperlink"/>
          <w:sz w:val="20"/>
          <w:szCs w:val="20"/>
        </w:rPr>
      </w:pPr>
      <w:r w:rsidRPr="00685012">
        <w:rPr>
          <w:rStyle w:val="Hyperlink"/>
          <w:sz w:val="20"/>
          <w:szCs w:val="20"/>
        </w:rPr>
        <w:t>https://www.behindertenarbeit.at/114968/wintec-wissenschaftspreis/</w:t>
      </w:r>
    </w:p>
    <w:p w:rsidR="00685012" w:rsidRDefault="00C77746" w:rsidP="00726790">
      <w:pPr>
        <w:pStyle w:val="berschrift1"/>
      </w:pPr>
      <w:bookmarkStart w:id="5" w:name="_Toc128646415"/>
      <w:bookmarkStart w:id="6" w:name="__RefHeading__52_1881221439"/>
      <w:bookmarkStart w:id="7" w:name="__RefHeading__20537_1835446086"/>
      <w:bookmarkStart w:id="8" w:name="__RefHeading__433_1835446086"/>
      <w:bookmarkStart w:id="9" w:name="__RefHeading__2327_1258850311"/>
      <w:bookmarkStart w:id="10" w:name="a1"/>
      <w:bookmarkStart w:id="11" w:name="__RefHeading__54_1881221439"/>
      <w:bookmarkStart w:id="12" w:name="__RefHeading__20539_1835446086"/>
      <w:bookmarkStart w:id="13" w:name="__RefHeading__9_1835446086"/>
      <w:r w:rsidRPr="00DB0A44">
        <w:t>4</w:t>
      </w:r>
      <w:r w:rsidR="00B46487" w:rsidRPr="00DB0A44">
        <w:t>.</w:t>
      </w:r>
      <w:r w:rsidR="00033BA4" w:rsidRPr="00DB0A44">
        <w:t xml:space="preserve"> </w:t>
      </w:r>
      <w:r w:rsidR="00E860D7">
        <w:t xml:space="preserve">Fachstelle Normungsbeteiligung </w:t>
      </w:r>
      <w:r w:rsidR="00951392">
        <w:t>eingerichtet</w:t>
      </w:r>
      <w:bookmarkEnd w:id="5"/>
    </w:p>
    <w:p w:rsidR="00747960" w:rsidRPr="00842988" w:rsidRDefault="00DD4125" w:rsidP="00842988">
      <w:pPr>
        <w:pStyle w:val="bodytext"/>
      </w:pPr>
      <w:r w:rsidRPr="00842988">
        <w:t>In unserer Gesellschaft leben viele</w:t>
      </w:r>
      <w:r w:rsidR="00747960" w:rsidRPr="00842988">
        <w:t xml:space="preserve"> Menschen zusammen. Viele unterschiedliche Personen, Gruppierungen, Interessen</w:t>
      </w:r>
      <w:r w:rsidRPr="00842988">
        <w:t>,</w:t>
      </w:r>
      <w:r w:rsidR="00747960" w:rsidRPr="00842988">
        <w:t xml:space="preserve"> Fähigkeiten und Talente haben unsere Kultur, unsere Gesellschaft und unsere unmittelbare Umgebung gestaltet und geprägt. Viele unterschiedliche Menschen heißt auch viele unterschiedliche Bedürfnisse, die uns verbinden</w:t>
      </w:r>
      <w:r w:rsidRPr="00842988">
        <w:t>,</w:t>
      </w:r>
      <w:r w:rsidR="00747960" w:rsidRPr="00842988">
        <w:t xml:space="preserve"> aber auch unterscheiden.</w:t>
      </w:r>
    </w:p>
    <w:p w:rsidR="00747960" w:rsidRPr="00842988" w:rsidRDefault="00747960" w:rsidP="00842988">
      <w:pPr>
        <w:pStyle w:val="bodytext"/>
      </w:pPr>
      <w:r w:rsidRPr="00842988">
        <w:t xml:space="preserve">So entwickelte sich im Laufe der Zeit eine bunte und vielfältige Gesellschaft, die sich meist regional an die </w:t>
      </w:r>
      <w:r w:rsidR="00842988" w:rsidRPr="00842988">
        <w:t>Anliegen</w:t>
      </w:r>
      <w:r w:rsidRPr="00842988">
        <w:t xml:space="preserve"> der dort lebenden Menschen angepasst hat.  Produkte und Dienstleistungen </w:t>
      </w:r>
      <w:r w:rsidR="00337A95" w:rsidRPr="00842988">
        <w:t xml:space="preserve">orientierten sich </w:t>
      </w:r>
      <w:r w:rsidRPr="00842988">
        <w:t xml:space="preserve">an </w:t>
      </w:r>
      <w:r w:rsidR="00337A95" w:rsidRPr="00842988">
        <w:t>den</w:t>
      </w:r>
      <w:r w:rsidR="00DD4125" w:rsidRPr="00842988">
        <w:t xml:space="preserve"> regionalen </w:t>
      </w:r>
      <w:r w:rsidR="00842988" w:rsidRPr="00842988">
        <w:t>Erfordernissen</w:t>
      </w:r>
      <w:r w:rsidRPr="00842988">
        <w:t xml:space="preserve">. Dies bedeutete, dass in vielen Regionen viele Produkte und Dienstleistungen ähnlich waren, sich aber doch in Einzelheiten oder Funktionalität etc. unterschieden. </w:t>
      </w:r>
    </w:p>
    <w:p w:rsidR="00747960" w:rsidRPr="00842988" w:rsidRDefault="00747960" w:rsidP="00842988">
      <w:pPr>
        <w:pStyle w:val="bodytext"/>
      </w:pPr>
      <w:r w:rsidRPr="00842988">
        <w:t xml:space="preserve">Im Laufe der Zeit – </w:t>
      </w:r>
      <w:r w:rsidR="00ED0EB3" w:rsidRPr="00842988">
        <w:t>ab Ende des</w:t>
      </w:r>
      <w:r w:rsidRPr="00842988">
        <w:t xml:space="preserve"> 20. Jahrhunderts – wurden immer mehr Produkte und Dienstleistungen normiert. Menschen wollten immer öfter und überall gleiche Produkte, gleiche Ausführung, gleiche Qualität und </w:t>
      </w:r>
      <w:r w:rsidR="00AA68F3">
        <w:t xml:space="preserve">den </w:t>
      </w:r>
      <w:r w:rsidRPr="00842988">
        <w:t>gleiche</w:t>
      </w:r>
      <w:r w:rsidR="00ED0EB3" w:rsidRPr="00842988">
        <w:t>n</w:t>
      </w:r>
      <w:r w:rsidRPr="00842988">
        <w:t xml:space="preserve"> Standard</w:t>
      </w:r>
      <w:r w:rsidR="00ED0EB3" w:rsidRPr="00842988">
        <w:t xml:space="preserve"> haben</w:t>
      </w:r>
      <w:r w:rsidRPr="00842988">
        <w:t>. Um dies zu erreichen, wurden Normen festgelegt, die z</w:t>
      </w:r>
      <w:r w:rsidR="00ED0EB3" w:rsidRPr="00842988">
        <w:t>.</w:t>
      </w:r>
      <w:r w:rsidRPr="00842988">
        <w:t>B</w:t>
      </w:r>
      <w:r w:rsidR="00ED0EB3" w:rsidRPr="00842988">
        <w:t xml:space="preserve">. </w:t>
      </w:r>
      <w:r w:rsidRPr="00842988">
        <w:t>österreichweit oder EU-weit zu gelten haben.</w:t>
      </w:r>
    </w:p>
    <w:p w:rsidR="00747960" w:rsidRPr="00842988" w:rsidRDefault="00747960" w:rsidP="00842988">
      <w:pPr>
        <w:pStyle w:val="bodytext"/>
      </w:pPr>
      <w:r w:rsidRPr="00842988">
        <w:t xml:space="preserve">Normierungsstellen befassen sich mit der Erstellung von allgemeingültigen Standards und </w:t>
      </w:r>
      <w:r w:rsidR="00472B3A" w:rsidRPr="00842988">
        <w:t xml:space="preserve">abseits der </w:t>
      </w:r>
      <w:r w:rsidRPr="00842988">
        <w:t xml:space="preserve">„(…) </w:t>
      </w:r>
      <w:r w:rsidRPr="00842988">
        <w:rPr>
          <w:i/>
        </w:rPr>
        <w:t>harmonisierten Normen hat die internationale, europäische und nationale Normung Vorgaben nicht nur für eine Vielzahl von Produkten, sondern auch für Dienstleistungen, Gesundheitswesen, Digitalisierung, Hygiene, Qualitätssicherung u.a.m. entwickelt</w:t>
      </w:r>
      <w:r w:rsidRPr="00842988">
        <w:t>“.</w:t>
      </w:r>
    </w:p>
    <w:p w:rsidR="00747960" w:rsidRPr="00842988" w:rsidRDefault="00747960" w:rsidP="00842988">
      <w:pPr>
        <w:pStyle w:val="bodytext"/>
      </w:pPr>
      <w:r w:rsidRPr="00842988">
        <w:t>Bei der Erstellung von Normen fließen unterschiedliche Interessen und Aspekte ein. So bringen beispielsweise Unternehmen – und hier v.a. Großunternehmen – ihre Interessen in der Normung regelmäßig ein. Kleinere Unternehmen oder auch Gruppierungen der Zivilgesellschaft</w:t>
      </w:r>
      <w:r w:rsidR="00472B3A" w:rsidRPr="00842988">
        <w:t>,</w:t>
      </w:r>
      <w:r w:rsidRPr="00842988">
        <w:t xml:space="preserve"> und hier u.a. Organisationen, </w:t>
      </w:r>
      <w:r w:rsidR="00472B3A" w:rsidRPr="00842988">
        <w:t>Endv</w:t>
      </w:r>
      <w:r w:rsidRPr="00842988">
        <w:t>erbraucher</w:t>
      </w:r>
      <w:r w:rsidR="00472B3A" w:rsidRPr="00842988">
        <w:t xml:space="preserve">*innen </w:t>
      </w:r>
      <w:r w:rsidRPr="00842988">
        <w:t>sowie Menschen mit Behinderungen</w:t>
      </w:r>
      <w:r w:rsidR="00472B3A" w:rsidRPr="00842988">
        <w:t>,</w:t>
      </w:r>
      <w:r w:rsidRPr="00842988">
        <w:t xml:space="preserve"> habe</w:t>
      </w:r>
      <w:r w:rsidR="009E3068">
        <w:t>n hier kaum Einflussmöglichkeit.</w:t>
      </w:r>
    </w:p>
    <w:p w:rsidR="00747960" w:rsidRPr="00842988" w:rsidRDefault="00747960" w:rsidP="00842988">
      <w:pPr>
        <w:pStyle w:val="bodytext"/>
      </w:pPr>
      <w:r w:rsidRPr="00842988">
        <w:t>Menschen mit Behinderungen</w:t>
      </w:r>
      <w:r w:rsidR="00F83C25" w:rsidRPr="00842988">
        <w:t xml:space="preserve"> benötigen </w:t>
      </w:r>
      <w:r w:rsidRPr="00842988">
        <w:t>ein</w:t>
      </w:r>
      <w:r w:rsidR="00F83C25" w:rsidRPr="00842988">
        <w:t>en</w:t>
      </w:r>
      <w:r w:rsidRPr="00842988">
        <w:t xml:space="preserve"> geregelte</w:t>
      </w:r>
      <w:r w:rsidR="00F83C25" w:rsidRPr="00842988">
        <w:t>n</w:t>
      </w:r>
      <w:r w:rsidRPr="00842988">
        <w:t xml:space="preserve"> und normierte</w:t>
      </w:r>
      <w:r w:rsidR="00F83C25" w:rsidRPr="00842988">
        <w:t>n</w:t>
      </w:r>
      <w:r w:rsidRPr="00842988">
        <w:t xml:space="preserve"> Standard </w:t>
      </w:r>
      <w:r w:rsidR="00F83C25" w:rsidRPr="00842988">
        <w:t xml:space="preserve">als </w:t>
      </w:r>
      <w:r w:rsidRPr="00842988">
        <w:t>Grundvoraussetzungen, um aktiv an Leben teilnehmen zu können. So sind z</w:t>
      </w:r>
      <w:r w:rsidR="00F83C25" w:rsidRPr="00842988">
        <w:t>.</w:t>
      </w:r>
      <w:r w:rsidRPr="00842988">
        <w:t>B</w:t>
      </w:r>
      <w:r w:rsidR="00F83C25" w:rsidRPr="00842988">
        <w:t>.</w:t>
      </w:r>
      <w:r w:rsidRPr="00842988">
        <w:t xml:space="preserve"> Normen für die Ausführung einer Rollstuhlrampe sehr wichtig.</w:t>
      </w:r>
      <w:r w:rsidR="009E3068">
        <w:t xml:space="preserve"> Es gibt auch Normen für die d</w:t>
      </w:r>
      <w:r w:rsidRPr="00842988">
        <w:t>ie Funktionsweise von</w:t>
      </w:r>
      <w:r w:rsidR="009E3068">
        <w:t xml:space="preserve"> akustischen Ampeln</w:t>
      </w:r>
      <w:r w:rsidRPr="00842988">
        <w:t xml:space="preserve">, die Anbringung von </w:t>
      </w:r>
      <w:r w:rsidR="00F83C25" w:rsidRPr="00842988">
        <w:t xml:space="preserve">taktilen </w:t>
      </w:r>
      <w:r w:rsidR="009E3068">
        <w:t>Leitsystemen</w:t>
      </w:r>
      <w:r w:rsidRPr="00842988">
        <w:t xml:space="preserve">, die </w:t>
      </w:r>
      <w:r w:rsidR="00F83C25" w:rsidRPr="00842988">
        <w:t>Installation von i</w:t>
      </w:r>
      <w:r w:rsidRPr="00842988">
        <w:t>ndukti</w:t>
      </w:r>
      <w:r w:rsidR="00F83C25" w:rsidRPr="00842988">
        <w:t>ven Höra</w:t>
      </w:r>
      <w:r w:rsidR="009E3068">
        <w:t>nlagen, den</w:t>
      </w:r>
      <w:r w:rsidRPr="00842988">
        <w:t xml:space="preserve"> Aufbau von barrierefre</w:t>
      </w:r>
      <w:r w:rsidR="009E3068">
        <w:t xml:space="preserve">ien Internetseiten </w:t>
      </w:r>
      <w:r w:rsidRPr="00842988">
        <w:t xml:space="preserve">etc. </w:t>
      </w:r>
      <w:r w:rsidR="00F83C25" w:rsidRPr="00842988">
        <w:t>A</w:t>
      </w:r>
      <w:r w:rsidR="009E3068">
        <w:t>ll diese Regeln</w:t>
      </w:r>
      <w:r w:rsidRPr="00842988">
        <w:t xml:space="preserve"> sind für Menschen mit Behinderungen essenziell.</w:t>
      </w:r>
    </w:p>
    <w:p w:rsidR="00747960" w:rsidRPr="00842988" w:rsidRDefault="00747960" w:rsidP="00842988">
      <w:pPr>
        <w:pStyle w:val="bodytext"/>
      </w:pPr>
      <w:r w:rsidRPr="00842988">
        <w:t>Ab 1. Jänner 202</w:t>
      </w:r>
      <w:r w:rsidR="00F83C25" w:rsidRPr="00842988">
        <w:t>3</w:t>
      </w:r>
      <w:r w:rsidRPr="00842988">
        <w:t xml:space="preserve"> gibt es in Österreich die </w:t>
      </w:r>
      <w:r w:rsidRPr="00842988">
        <w:rPr>
          <w:b/>
        </w:rPr>
        <w:t>Fachstelle Normungsbeteiligung</w:t>
      </w:r>
      <w:r w:rsidRPr="00842988">
        <w:t xml:space="preserve">. Sie wird „(…) </w:t>
      </w:r>
      <w:r w:rsidRPr="00842988">
        <w:rPr>
          <w:i/>
        </w:rPr>
        <w:t xml:space="preserve">als Anstalt öffentlichen Rechts des Bundes eingerichtet und in Zusammenarbeit mit dem Ausschuss für Verbraucherangelegenheiten bei Austrian Standards International und dem Behindertenrat das Normungsgeschehen </w:t>
      </w:r>
      <w:r w:rsidRPr="00842988">
        <w:rPr>
          <w:i/>
        </w:rPr>
        <w:lastRenderedPageBreak/>
        <w:t>beobachten sowie an der Erarbeitung von Normen auf nationaler, europäischer und internationaler Ebene teilnehmen. Die Stelle wird weisungsfrei im Sinne der Konsument*innen arbeiten</w:t>
      </w:r>
      <w:r w:rsidRPr="00842988">
        <w:t>.“</w:t>
      </w:r>
    </w:p>
    <w:p w:rsidR="00747960" w:rsidRPr="00842988" w:rsidRDefault="00F83C25" w:rsidP="00842988">
      <w:pPr>
        <w:pStyle w:val="bodytext"/>
      </w:pPr>
      <w:r w:rsidRPr="00842988">
        <w:t xml:space="preserve">Die </w:t>
      </w:r>
      <w:r w:rsidR="00747960" w:rsidRPr="00842988">
        <w:t>Fachstelle Normungsbeteiligung dient zur Wahrnehmung der Interessen von Verbraucher</w:t>
      </w:r>
      <w:r w:rsidRPr="00842988">
        <w:t>*</w:t>
      </w:r>
      <w:r w:rsidR="00747960" w:rsidRPr="00842988">
        <w:t xml:space="preserve">innen sowie von Menschen mit Behinderungen bei der Entwicklung von Normen in Österreich. </w:t>
      </w:r>
    </w:p>
    <w:p w:rsidR="00B72F88" w:rsidRDefault="00747960" w:rsidP="00680BBA">
      <w:pPr>
        <w:pStyle w:val="bodytext"/>
        <w:spacing w:before="240" w:after="0"/>
      </w:pPr>
      <w:r w:rsidRPr="00842988">
        <w:t>Weitere Informationen finden Sie unter</w:t>
      </w:r>
      <w:r w:rsidR="00B72F88">
        <w:t xml:space="preserve">: </w:t>
      </w:r>
    </w:p>
    <w:p w:rsidR="00747960" w:rsidRDefault="009E162C" w:rsidP="00842988">
      <w:pPr>
        <w:pStyle w:val="bodytext"/>
      </w:pPr>
      <w:hyperlink r:id="rId21" w:history="1">
        <w:r w:rsidR="00B72F88" w:rsidRPr="002B4C3F">
          <w:rPr>
            <w:rStyle w:val="Hyperlink"/>
          </w:rPr>
          <w:t>https://www.parlament.gv.at/gegenstand/XXVII/I/1752</w:t>
        </w:r>
      </w:hyperlink>
      <w:r w:rsidR="00B72F88">
        <w:t xml:space="preserve"> </w:t>
      </w:r>
    </w:p>
    <w:p w:rsidR="00E7523B" w:rsidRPr="00842988" w:rsidRDefault="00680BBA" w:rsidP="00842988">
      <w:pPr>
        <w:pStyle w:val="bodytext"/>
      </w:pPr>
      <w:r>
        <w:t xml:space="preserve">Rechtsgrundlage: </w:t>
      </w:r>
      <w:hyperlink r:id="rId22" w:history="1">
        <w:r>
          <w:rPr>
            <w:rStyle w:val="Hyperlink"/>
          </w:rPr>
          <w:t>Fachstelle-Normungsbeteiligung-Gesetz – FNBG</w:t>
        </w:r>
      </w:hyperlink>
      <w:r w:rsidR="00B72F88">
        <w:t xml:space="preserve"> </w:t>
      </w:r>
    </w:p>
    <w:p w:rsidR="00E7523B" w:rsidRPr="00DB0A44" w:rsidRDefault="00E7523B" w:rsidP="00E7523B">
      <w:pPr>
        <w:pStyle w:val="kontakttext"/>
        <w:spacing w:before="360" w:after="0"/>
      </w:pPr>
      <w:r w:rsidRPr="00DB0A44">
        <w:t>Informationen entnommen aus:</w:t>
      </w:r>
    </w:p>
    <w:p w:rsidR="00B72F88" w:rsidRDefault="009E162C" w:rsidP="00E7523B">
      <w:pPr>
        <w:pStyle w:val="HTMLAdresse"/>
        <w:rPr>
          <w:rStyle w:val="Hyperlink"/>
          <w:sz w:val="20"/>
          <w:szCs w:val="20"/>
        </w:rPr>
      </w:pPr>
      <w:hyperlink r:id="rId23" w:history="1">
        <w:r w:rsidR="00B72F88">
          <w:rPr>
            <w:rStyle w:val="Hyperlink"/>
            <w:sz w:val="20"/>
            <w:szCs w:val="20"/>
          </w:rPr>
          <w:t>https://www.ots.at/presseaussendung(...)/nationalrat-fachstelle-normungsbeteiligung-wird-eingerichtet</w:t>
        </w:r>
      </w:hyperlink>
      <w:r w:rsidR="00B72F88">
        <w:rPr>
          <w:rStyle w:val="Hyperlink"/>
          <w:sz w:val="20"/>
          <w:szCs w:val="20"/>
        </w:rPr>
        <w:t xml:space="preserve"> </w:t>
      </w:r>
    </w:p>
    <w:p w:rsidR="00842988" w:rsidRPr="00842988" w:rsidRDefault="009E162C" w:rsidP="00E7523B">
      <w:pPr>
        <w:pStyle w:val="HTMLAdresse"/>
        <w:rPr>
          <w:rStyle w:val="Hyperlink"/>
          <w:sz w:val="20"/>
          <w:szCs w:val="20"/>
        </w:rPr>
      </w:pPr>
      <w:hyperlink r:id="rId24" w:history="1">
        <w:r w:rsidR="00B72F88">
          <w:rPr>
            <w:rStyle w:val="Hyperlink"/>
            <w:sz w:val="20"/>
            <w:szCs w:val="20"/>
          </w:rPr>
          <w:t>https://www.bizeps.or.at/nationalrat-fachstelle-normungsbeteiligung(...)fe5043d4-85026555</w:t>
        </w:r>
      </w:hyperlink>
      <w:r w:rsidR="00B72F88">
        <w:rPr>
          <w:rStyle w:val="Hyperlink"/>
          <w:sz w:val="20"/>
          <w:szCs w:val="20"/>
        </w:rPr>
        <w:t xml:space="preserve"> </w:t>
      </w:r>
      <w:r w:rsidR="00842988" w:rsidRPr="00842988">
        <w:rPr>
          <w:rStyle w:val="Hyperlink"/>
          <w:sz w:val="20"/>
          <w:szCs w:val="20"/>
        </w:rPr>
        <w:t xml:space="preserve"> </w:t>
      </w:r>
    </w:p>
    <w:p w:rsidR="00B72F88" w:rsidRPr="00B72F88" w:rsidRDefault="009E162C" w:rsidP="00E7523B">
      <w:pPr>
        <w:pStyle w:val="HTMLAdresse"/>
        <w:rPr>
          <w:rStyle w:val="Hyperlink"/>
          <w:sz w:val="20"/>
          <w:szCs w:val="20"/>
        </w:rPr>
      </w:pPr>
      <w:hyperlink r:id="rId25" w:history="1">
        <w:r w:rsidR="00B72F88" w:rsidRPr="00B72F88">
          <w:rPr>
            <w:rStyle w:val="Hyperlink"/>
            <w:sz w:val="20"/>
            <w:szCs w:val="20"/>
          </w:rPr>
          <w:t>https://www.behindertenrat.at/2022/12/fachstelle-normungsbeteiligung/</w:t>
        </w:r>
      </w:hyperlink>
      <w:r w:rsidR="00B72F88" w:rsidRPr="00B72F88">
        <w:rPr>
          <w:rStyle w:val="Hyperlink"/>
          <w:sz w:val="20"/>
          <w:szCs w:val="20"/>
        </w:rPr>
        <w:t xml:space="preserve"> </w:t>
      </w:r>
    </w:p>
    <w:p w:rsidR="009E3068" w:rsidRPr="00DB0A44" w:rsidRDefault="009E162C" w:rsidP="009E3068">
      <w:pPr>
        <w:pStyle w:val="HTMLAdresse"/>
        <w:rPr>
          <w:rStyle w:val="Hyperlink"/>
          <w:sz w:val="20"/>
          <w:szCs w:val="20"/>
        </w:rPr>
      </w:pPr>
      <w:hyperlink r:id="rId26" w:history="1">
        <w:r w:rsidR="009E3068" w:rsidRPr="00F33E05">
          <w:rPr>
            <w:rStyle w:val="Hyperlink"/>
            <w:sz w:val="20"/>
            <w:szCs w:val="20"/>
          </w:rPr>
          <w:t>https://www.parlament.gv.at/gegenstand/XXVII/ME/223</w:t>
        </w:r>
      </w:hyperlink>
    </w:p>
    <w:p w:rsidR="009E3068" w:rsidRDefault="009E3068" w:rsidP="009E3068">
      <w:pPr>
        <w:pStyle w:val="berschrift1"/>
      </w:pPr>
      <w:bookmarkStart w:id="14" w:name="_Toc128646416"/>
      <w:bookmarkStart w:id="15" w:name="__RefHeading__435_1835446086"/>
      <w:bookmarkEnd w:id="6"/>
      <w:bookmarkEnd w:id="7"/>
      <w:bookmarkEnd w:id="8"/>
      <w:bookmarkEnd w:id="9"/>
      <w:bookmarkEnd w:id="10"/>
      <w:bookmarkEnd w:id="11"/>
      <w:bookmarkEnd w:id="12"/>
      <w:bookmarkEnd w:id="13"/>
      <w:r>
        <w:t>5. Sprechtage des Behindertenanwalts und der Regionalen Beratungszentren</w:t>
      </w:r>
      <w:bookmarkEnd w:id="14"/>
    </w:p>
    <w:p w:rsidR="009E3068" w:rsidRDefault="009E3068" w:rsidP="009E3068">
      <w:pPr>
        <w:pStyle w:val="bodytext"/>
      </w:pPr>
      <w:r>
        <w:t>Der Anwalt für Menschen mit Behinderung Siegfried Suppan und die Regionalen Beratungszentren bieten</w:t>
      </w:r>
      <w:r w:rsidR="002A08CC">
        <w:t>, neben der Möglichkeit an den einzelnen Standorten persönliche Termine zu vereinbaren, nun auch</w:t>
      </w:r>
      <w:r>
        <w:t xml:space="preserve"> </w:t>
      </w:r>
      <w:r w:rsidR="002A08CC">
        <w:t>regionale Gemeindesprechtage an.</w:t>
      </w:r>
    </w:p>
    <w:p w:rsidR="002A08CC" w:rsidRDefault="002A08CC" w:rsidP="009E3068">
      <w:pPr>
        <w:pStyle w:val="bodytext"/>
      </w:pPr>
    </w:p>
    <w:p w:rsidR="002A08CC" w:rsidRDefault="002A08CC" w:rsidP="009E3068">
      <w:pPr>
        <w:pStyle w:val="bodytext"/>
      </w:pPr>
      <w:r>
        <w:t>Di</w:t>
      </w:r>
      <w:r w:rsidR="00772D02">
        <w:t>e genauen Daten dazu finden Sie</w:t>
      </w:r>
      <w:r>
        <w:t xml:space="preserve"> unter: </w:t>
      </w:r>
    </w:p>
    <w:p w:rsidR="002A08CC" w:rsidRPr="009E3068" w:rsidRDefault="009E162C" w:rsidP="009E3068">
      <w:pPr>
        <w:pStyle w:val="bodytext"/>
      </w:pPr>
      <w:hyperlink r:id="rId27" w:history="1">
        <w:r w:rsidR="002A08CC">
          <w:rPr>
            <w:rStyle w:val="Hyperlink"/>
          </w:rPr>
          <w:t>Sprechtage der Regionalen Beratungszentren 2023 - Behindertenanwaltschaft - Land Steiermark</w:t>
        </w:r>
      </w:hyperlink>
    </w:p>
    <w:p w:rsidR="003F0445" w:rsidRPr="00DB0A44" w:rsidRDefault="003F0445" w:rsidP="00D7274A">
      <w:pPr>
        <w:spacing w:before="960"/>
      </w:pPr>
      <w:r w:rsidRPr="00DB0A44">
        <w:t>F.d.I.v.: Gernot Bisail</w:t>
      </w:r>
    </w:p>
    <w:p w:rsidR="005700C3" w:rsidRPr="00DB0A44" w:rsidRDefault="005700C3" w:rsidP="00482BA3">
      <w:pPr>
        <w:pStyle w:val="Grafik"/>
      </w:pPr>
      <w:r w:rsidRPr="00DB0A44">
        <w:t>-----------------------------------</w:t>
      </w:r>
      <w:r w:rsidR="00482BA3" w:rsidRPr="00DB0A44">
        <w:t>-------------------------------</w:t>
      </w:r>
      <w:r w:rsidRPr="00DB0A44">
        <w:br/>
        <w:t>Anwaltschaft für Menschen mit Behinderung</w:t>
      </w:r>
      <w:r w:rsidRPr="00DB0A44">
        <w:br/>
      </w:r>
      <w:r w:rsidR="000B57D6" w:rsidRPr="00DB0A44">
        <w:t>Palais Trauttmansdorff</w:t>
      </w:r>
      <w:r w:rsidR="000B57D6" w:rsidRPr="00DB0A44">
        <w:br/>
        <w:t>Zugang: Bürgergasse 5</w:t>
      </w:r>
      <w:r w:rsidR="000B57D6" w:rsidRPr="00DB0A44">
        <w:br/>
        <w:t>8010 Graz</w:t>
      </w:r>
      <w:r w:rsidRPr="00DB0A44">
        <w:br/>
        <w:t>Telefon: 0316/877-2745</w:t>
      </w:r>
      <w:r w:rsidRPr="00DB0A44">
        <w:br/>
        <w:t>Fax: 0316/877-5505</w:t>
      </w:r>
    </w:p>
    <w:p w:rsidR="005700C3" w:rsidRPr="00DB0A44" w:rsidRDefault="005700C3" w:rsidP="005700C3">
      <w:pPr>
        <w:pStyle w:val="E-Mail-Signatur"/>
        <w:rPr>
          <w:lang w:val="de-AT"/>
        </w:rPr>
      </w:pPr>
      <w:r w:rsidRPr="00DB0A44">
        <w:rPr>
          <w:lang w:val="de-AT"/>
        </w:rPr>
        <w:t xml:space="preserve">E-Mail: </w:t>
      </w:r>
      <w:hyperlink r:id="rId28" w:history="1">
        <w:r w:rsidR="00F151FD" w:rsidRPr="00DB0A44">
          <w:rPr>
            <w:rStyle w:val="Hyperlink"/>
            <w:lang w:val="de-AT"/>
          </w:rPr>
          <w:t>amb@stmk.gv.at</w:t>
        </w:r>
      </w:hyperlink>
      <w:r w:rsidRPr="00DB0A44">
        <w:rPr>
          <w:lang w:val="de-AT"/>
        </w:rPr>
        <w:t xml:space="preserve"> </w:t>
      </w:r>
    </w:p>
    <w:p w:rsidR="005700C3" w:rsidRPr="00DB0A44" w:rsidRDefault="005700C3" w:rsidP="005700C3">
      <w:pPr>
        <w:pStyle w:val="HTMLAdresse"/>
        <w:spacing w:after="240"/>
      </w:pPr>
      <w:r w:rsidRPr="00DB0A44">
        <w:t xml:space="preserve">Internet: </w:t>
      </w:r>
      <w:hyperlink r:id="rId29" w:history="1">
        <w:r w:rsidR="00B12E30" w:rsidRPr="00DB0A44">
          <w:rPr>
            <w:rStyle w:val="Hyperlink"/>
          </w:rPr>
          <w:t>www.behindertenanwaltschaft.steiermark.at</w:t>
        </w:r>
      </w:hyperlink>
    </w:p>
    <w:p w:rsidR="00510CFF" w:rsidRPr="00DB0A44" w:rsidRDefault="00577582" w:rsidP="005700C3">
      <w:pPr>
        <w:pStyle w:val="bodytext"/>
        <w:spacing w:before="960" w:after="100" w:afterAutospacing="1"/>
        <w:rPr>
          <w:lang w:val="de-AT"/>
        </w:rPr>
      </w:pPr>
      <w:r w:rsidRPr="00DB0A44">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B0A44">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B0A44">
        <w:rPr>
          <w:noProof/>
          <w:lang w:eastAsia="de-AT"/>
        </w:rPr>
        <w:tab/>
      </w:r>
      <w:r w:rsidR="005700C3" w:rsidRPr="00DB0A44">
        <w:rPr>
          <w:noProof/>
          <w:lang w:eastAsia="de-AT"/>
        </w:rPr>
        <w:tab/>
      </w:r>
      <w:r w:rsidR="005700C3" w:rsidRPr="00DB0A44">
        <w:rPr>
          <w:noProof/>
          <w:lang w:eastAsia="de-AT"/>
        </w:rPr>
        <w:tab/>
      </w:r>
      <w:r w:rsidR="005700C3" w:rsidRPr="00DB0A44">
        <w:rPr>
          <w:noProof/>
          <w:lang w:eastAsia="de-AT"/>
        </w:rPr>
        <w:tab/>
      </w:r>
      <w:r w:rsidR="005700C3" w:rsidRPr="00DB0A44">
        <w:rPr>
          <w:noProof/>
          <w:lang w:eastAsia="de-AT"/>
        </w:rPr>
        <w:tab/>
      </w:r>
      <w:bookmarkEnd w:id="15"/>
    </w:p>
    <w:sectPr w:rsidR="00510CFF" w:rsidRPr="00DB0A44"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EE3" w:rsidRDefault="00DB4EE3" w:rsidP="00DA019D">
      <w:r>
        <w:separator/>
      </w:r>
    </w:p>
  </w:endnote>
  <w:endnote w:type="continuationSeparator" w:id="0">
    <w:p w:rsidR="00DB4EE3" w:rsidRDefault="00DB4EE3" w:rsidP="00DA019D">
      <w:r>
        <w:continuationSeparator/>
      </w:r>
    </w:p>
  </w:endnote>
  <w:endnote w:type="continuationNotice" w:id="1">
    <w:p w:rsidR="00DB4EE3" w:rsidRDefault="00DB4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E162C">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30A64">
      <w:rPr>
        <w:rStyle w:val="Seitenzahl"/>
        <w:sz w:val="16"/>
        <w:szCs w:val="16"/>
      </w:rPr>
      <w:t>0</w:t>
    </w:r>
    <w:r w:rsidR="003E0B1D">
      <w:rPr>
        <w:rStyle w:val="Seitenzahl"/>
        <w:sz w:val="16"/>
        <w:szCs w:val="16"/>
      </w:rPr>
      <w:t>3</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EE3" w:rsidRDefault="00DB4EE3" w:rsidP="00DA019D">
      <w:r>
        <w:separator/>
      </w:r>
    </w:p>
  </w:footnote>
  <w:footnote w:type="continuationSeparator" w:id="0">
    <w:p w:rsidR="00DB4EE3" w:rsidRDefault="00DB4EE3" w:rsidP="00DA019D">
      <w:r>
        <w:continuationSeparator/>
      </w:r>
    </w:p>
  </w:footnote>
  <w:footnote w:type="continuationNotice" w:id="1">
    <w:p w:rsidR="00DB4EE3" w:rsidRDefault="00DB4EE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8"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E474F5"/>
    <w:multiLevelType w:val="hybridMultilevel"/>
    <w:tmpl w:val="518A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07552A7"/>
    <w:multiLevelType w:val="multilevel"/>
    <w:tmpl w:val="40D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BA35567"/>
    <w:multiLevelType w:val="multilevel"/>
    <w:tmpl w:val="30E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4B02474"/>
    <w:multiLevelType w:val="hybridMultilevel"/>
    <w:tmpl w:val="80A4B0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0"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43"/>
  </w:num>
  <w:num w:numId="6">
    <w:abstractNumId w:val="22"/>
  </w:num>
  <w:num w:numId="7">
    <w:abstractNumId w:val="17"/>
  </w:num>
  <w:num w:numId="8">
    <w:abstractNumId w:val="33"/>
  </w:num>
  <w:num w:numId="9">
    <w:abstractNumId w:val="35"/>
  </w:num>
  <w:num w:numId="10">
    <w:abstractNumId w:val="24"/>
  </w:num>
  <w:num w:numId="11">
    <w:abstractNumId w:val="3"/>
  </w:num>
  <w:num w:numId="12">
    <w:abstractNumId w:val="2"/>
  </w:num>
  <w:num w:numId="13">
    <w:abstractNumId w:val="10"/>
  </w:num>
  <w:num w:numId="14">
    <w:abstractNumId w:val="20"/>
  </w:num>
  <w:num w:numId="15">
    <w:abstractNumId w:val="5"/>
  </w:num>
  <w:num w:numId="16">
    <w:abstractNumId w:val="26"/>
  </w:num>
  <w:num w:numId="17">
    <w:abstractNumId w:val="34"/>
  </w:num>
  <w:num w:numId="18">
    <w:abstractNumId w:val="36"/>
  </w:num>
  <w:num w:numId="19">
    <w:abstractNumId w:val="30"/>
  </w:num>
  <w:num w:numId="20">
    <w:abstractNumId w:val="1"/>
  </w:num>
  <w:num w:numId="21">
    <w:abstractNumId w:val="19"/>
  </w:num>
  <w:num w:numId="22">
    <w:abstractNumId w:val="27"/>
  </w:num>
  <w:num w:numId="23">
    <w:abstractNumId w:val="12"/>
  </w:num>
  <w:num w:numId="24">
    <w:abstractNumId w:val="11"/>
  </w:num>
  <w:num w:numId="25">
    <w:abstractNumId w:val="39"/>
  </w:num>
  <w:num w:numId="26">
    <w:abstractNumId w:val="16"/>
  </w:num>
  <w:num w:numId="27">
    <w:abstractNumId w:val="13"/>
  </w:num>
  <w:num w:numId="28">
    <w:abstractNumId w:val="32"/>
  </w:num>
  <w:num w:numId="29">
    <w:abstractNumId w:val="40"/>
  </w:num>
  <w:num w:numId="30">
    <w:abstractNumId w:val="37"/>
  </w:num>
  <w:num w:numId="31">
    <w:abstractNumId w:val="25"/>
  </w:num>
  <w:num w:numId="32">
    <w:abstractNumId w:val="41"/>
  </w:num>
  <w:num w:numId="33">
    <w:abstractNumId w:val="38"/>
  </w:num>
  <w:num w:numId="34">
    <w:abstractNumId w:val="4"/>
  </w:num>
  <w:num w:numId="35">
    <w:abstractNumId w:val="21"/>
  </w:num>
  <w:num w:numId="36">
    <w:abstractNumId w:val="6"/>
  </w:num>
  <w:num w:numId="37">
    <w:abstractNumId w:val="29"/>
  </w:num>
  <w:num w:numId="38">
    <w:abstractNumId w:val="14"/>
  </w:num>
  <w:num w:numId="39">
    <w:abstractNumId w:val="42"/>
  </w:num>
  <w:num w:numId="40">
    <w:abstractNumId w:val="28"/>
  </w:num>
  <w:num w:numId="41">
    <w:abstractNumId w:val="23"/>
  </w:num>
  <w:num w:numId="42">
    <w:abstractNumId w:val="18"/>
  </w:num>
  <w:num w:numId="43">
    <w:abstractNumId w:val="15"/>
  </w:num>
  <w:num w:numId="4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D6BD01-EB4E-44FE-B89A-DB9AB6BD9AE5}"/>
    <w:docVar w:name="dgnword-eventsink" w:val="2783044624432"/>
    <w:docVar w:name="dgnword-lastRevisionsView" w:val="0"/>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204A"/>
    <w:rsid w:val="00014228"/>
    <w:rsid w:val="00014647"/>
    <w:rsid w:val="0001479B"/>
    <w:rsid w:val="00014D45"/>
    <w:rsid w:val="00015179"/>
    <w:rsid w:val="0001583A"/>
    <w:rsid w:val="00015AA0"/>
    <w:rsid w:val="00015F28"/>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7BA"/>
    <w:rsid w:val="0005188C"/>
    <w:rsid w:val="00052693"/>
    <w:rsid w:val="00052A22"/>
    <w:rsid w:val="00052E8D"/>
    <w:rsid w:val="000542C8"/>
    <w:rsid w:val="000559C5"/>
    <w:rsid w:val="000562BA"/>
    <w:rsid w:val="0005643B"/>
    <w:rsid w:val="0005697F"/>
    <w:rsid w:val="0005715F"/>
    <w:rsid w:val="0005733F"/>
    <w:rsid w:val="00057818"/>
    <w:rsid w:val="000609E2"/>
    <w:rsid w:val="00061C32"/>
    <w:rsid w:val="00061FBA"/>
    <w:rsid w:val="00062345"/>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CA3"/>
    <w:rsid w:val="000D2D7D"/>
    <w:rsid w:val="000D3ACC"/>
    <w:rsid w:val="000D4D99"/>
    <w:rsid w:val="000D4E55"/>
    <w:rsid w:val="000D4E69"/>
    <w:rsid w:val="000D571B"/>
    <w:rsid w:val="000D5A1A"/>
    <w:rsid w:val="000D6206"/>
    <w:rsid w:val="000D7930"/>
    <w:rsid w:val="000D7CCB"/>
    <w:rsid w:val="000D7E65"/>
    <w:rsid w:val="000E04B8"/>
    <w:rsid w:val="000E0890"/>
    <w:rsid w:val="000E198C"/>
    <w:rsid w:val="000E21BD"/>
    <w:rsid w:val="000E27CE"/>
    <w:rsid w:val="000E2C44"/>
    <w:rsid w:val="000E343D"/>
    <w:rsid w:val="000E39C9"/>
    <w:rsid w:val="000E40C3"/>
    <w:rsid w:val="000E4168"/>
    <w:rsid w:val="000E41BC"/>
    <w:rsid w:val="000E463D"/>
    <w:rsid w:val="000E4950"/>
    <w:rsid w:val="000E4B58"/>
    <w:rsid w:val="000E4CA3"/>
    <w:rsid w:val="000E5199"/>
    <w:rsid w:val="000E522B"/>
    <w:rsid w:val="000E52F5"/>
    <w:rsid w:val="000E5B99"/>
    <w:rsid w:val="000E5C3B"/>
    <w:rsid w:val="000E5CD1"/>
    <w:rsid w:val="000E6296"/>
    <w:rsid w:val="000E6462"/>
    <w:rsid w:val="000E6E64"/>
    <w:rsid w:val="000F0198"/>
    <w:rsid w:val="000F049D"/>
    <w:rsid w:val="000F079F"/>
    <w:rsid w:val="000F0B12"/>
    <w:rsid w:val="000F0BBD"/>
    <w:rsid w:val="000F0D50"/>
    <w:rsid w:val="000F10E3"/>
    <w:rsid w:val="000F2204"/>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B63"/>
    <w:rsid w:val="00143CF0"/>
    <w:rsid w:val="00144CCD"/>
    <w:rsid w:val="0014504D"/>
    <w:rsid w:val="00145075"/>
    <w:rsid w:val="0014536C"/>
    <w:rsid w:val="001455E2"/>
    <w:rsid w:val="00145722"/>
    <w:rsid w:val="0014772E"/>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34B"/>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E2D"/>
    <w:rsid w:val="001D39E2"/>
    <w:rsid w:val="001D3BD7"/>
    <w:rsid w:val="001D4919"/>
    <w:rsid w:val="001D5903"/>
    <w:rsid w:val="001D5FDA"/>
    <w:rsid w:val="001D64C2"/>
    <w:rsid w:val="001D6869"/>
    <w:rsid w:val="001D7233"/>
    <w:rsid w:val="001D7658"/>
    <w:rsid w:val="001D7754"/>
    <w:rsid w:val="001D7F69"/>
    <w:rsid w:val="001E05D8"/>
    <w:rsid w:val="001E075D"/>
    <w:rsid w:val="001E2005"/>
    <w:rsid w:val="001E2963"/>
    <w:rsid w:val="001E2AE4"/>
    <w:rsid w:val="001E2E37"/>
    <w:rsid w:val="001E34B0"/>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1F7C31"/>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466"/>
    <w:rsid w:val="002145B4"/>
    <w:rsid w:val="00214748"/>
    <w:rsid w:val="00214991"/>
    <w:rsid w:val="00214ABF"/>
    <w:rsid w:val="00214BE2"/>
    <w:rsid w:val="00216697"/>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3541"/>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6AA5"/>
    <w:rsid w:val="0025709F"/>
    <w:rsid w:val="0025716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8CC"/>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477"/>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37A95"/>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3FB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04FB"/>
    <w:rsid w:val="00392091"/>
    <w:rsid w:val="00392327"/>
    <w:rsid w:val="00392980"/>
    <w:rsid w:val="00392B4D"/>
    <w:rsid w:val="00393635"/>
    <w:rsid w:val="00393E7D"/>
    <w:rsid w:val="003941C8"/>
    <w:rsid w:val="0039464C"/>
    <w:rsid w:val="00394BB0"/>
    <w:rsid w:val="0039502A"/>
    <w:rsid w:val="00395547"/>
    <w:rsid w:val="00395F92"/>
    <w:rsid w:val="00396358"/>
    <w:rsid w:val="00396A92"/>
    <w:rsid w:val="00396AE8"/>
    <w:rsid w:val="00396D29"/>
    <w:rsid w:val="00396E61"/>
    <w:rsid w:val="00397AC4"/>
    <w:rsid w:val="00397C53"/>
    <w:rsid w:val="003A03C6"/>
    <w:rsid w:val="003A0792"/>
    <w:rsid w:val="003A0BB9"/>
    <w:rsid w:val="003A0C47"/>
    <w:rsid w:val="003A0D6D"/>
    <w:rsid w:val="003A16B7"/>
    <w:rsid w:val="003A18DB"/>
    <w:rsid w:val="003A2839"/>
    <w:rsid w:val="003A2865"/>
    <w:rsid w:val="003A3338"/>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1D"/>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4F00"/>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698"/>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13B8"/>
    <w:rsid w:val="00472131"/>
    <w:rsid w:val="004722C6"/>
    <w:rsid w:val="0047238B"/>
    <w:rsid w:val="00472A32"/>
    <w:rsid w:val="00472B3A"/>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97"/>
    <w:rsid w:val="004B0A9C"/>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F33"/>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96A"/>
    <w:rsid w:val="00500765"/>
    <w:rsid w:val="00500B40"/>
    <w:rsid w:val="00500C9C"/>
    <w:rsid w:val="00500F47"/>
    <w:rsid w:val="0050131F"/>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D10"/>
    <w:rsid w:val="005A0D18"/>
    <w:rsid w:val="005A161F"/>
    <w:rsid w:val="005A1D3F"/>
    <w:rsid w:val="005A20FB"/>
    <w:rsid w:val="005A3141"/>
    <w:rsid w:val="005A3A37"/>
    <w:rsid w:val="005A432E"/>
    <w:rsid w:val="005A4735"/>
    <w:rsid w:val="005A57FB"/>
    <w:rsid w:val="005A5B35"/>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BC9"/>
    <w:rsid w:val="005E7FCF"/>
    <w:rsid w:val="005F06B5"/>
    <w:rsid w:val="005F07E3"/>
    <w:rsid w:val="005F1A55"/>
    <w:rsid w:val="005F2084"/>
    <w:rsid w:val="005F2B34"/>
    <w:rsid w:val="005F349A"/>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11D"/>
    <w:rsid w:val="0061733D"/>
    <w:rsid w:val="006176E0"/>
    <w:rsid w:val="00620EC5"/>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04D"/>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50F7"/>
    <w:rsid w:val="0066516B"/>
    <w:rsid w:val="0066532E"/>
    <w:rsid w:val="00665C56"/>
    <w:rsid w:val="006701CC"/>
    <w:rsid w:val="00670BC8"/>
    <w:rsid w:val="00673987"/>
    <w:rsid w:val="00673A3A"/>
    <w:rsid w:val="00674332"/>
    <w:rsid w:val="0067544B"/>
    <w:rsid w:val="006760B2"/>
    <w:rsid w:val="006773EB"/>
    <w:rsid w:val="00677850"/>
    <w:rsid w:val="00677EBC"/>
    <w:rsid w:val="00680A6F"/>
    <w:rsid w:val="00680BBA"/>
    <w:rsid w:val="00680F12"/>
    <w:rsid w:val="00681232"/>
    <w:rsid w:val="006812F9"/>
    <w:rsid w:val="0068189D"/>
    <w:rsid w:val="006829E1"/>
    <w:rsid w:val="00682B60"/>
    <w:rsid w:val="0068374D"/>
    <w:rsid w:val="0068398F"/>
    <w:rsid w:val="0068449B"/>
    <w:rsid w:val="00684705"/>
    <w:rsid w:val="00684D09"/>
    <w:rsid w:val="00684DAC"/>
    <w:rsid w:val="00685012"/>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01F1"/>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6061"/>
    <w:rsid w:val="00746620"/>
    <w:rsid w:val="00746BA0"/>
    <w:rsid w:val="00746BDA"/>
    <w:rsid w:val="007477B6"/>
    <w:rsid w:val="00747960"/>
    <w:rsid w:val="007529B0"/>
    <w:rsid w:val="0075352C"/>
    <w:rsid w:val="00753BA8"/>
    <w:rsid w:val="00754590"/>
    <w:rsid w:val="007545F0"/>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2D02"/>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2E16"/>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988"/>
    <w:rsid w:val="00842AE2"/>
    <w:rsid w:val="00842AFB"/>
    <w:rsid w:val="00842ED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29D4"/>
    <w:rsid w:val="00904006"/>
    <w:rsid w:val="009042AD"/>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587D"/>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392"/>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0C26"/>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162C"/>
    <w:rsid w:val="009E2333"/>
    <w:rsid w:val="009E284C"/>
    <w:rsid w:val="009E28C9"/>
    <w:rsid w:val="009E2AB0"/>
    <w:rsid w:val="009E2BAF"/>
    <w:rsid w:val="009E3068"/>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361"/>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5E0"/>
    <w:rsid w:val="00A11722"/>
    <w:rsid w:val="00A11C1A"/>
    <w:rsid w:val="00A11ECE"/>
    <w:rsid w:val="00A12108"/>
    <w:rsid w:val="00A1241A"/>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4CF9"/>
    <w:rsid w:val="00A55C6C"/>
    <w:rsid w:val="00A56A0A"/>
    <w:rsid w:val="00A57F61"/>
    <w:rsid w:val="00A60898"/>
    <w:rsid w:val="00A6110F"/>
    <w:rsid w:val="00A62D17"/>
    <w:rsid w:val="00A63786"/>
    <w:rsid w:val="00A63BA5"/>
    <w:rsid w:val="00A64C26"/>
    <w:rsid w:val="00A65873"/>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68F3"/>
    <w:rsid w:val="00AA7566"/>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42"/>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2F88"/>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016A"/>
    <w:rsid w:val="00BF03C8"/>
    <w:rsid w:val="00BF2B10"/>
    <w:rsid w:val="00BF3A0D"/>
    <w:rsid w:val="00BF497F"/>
    <w:rsid w:val="00BF4D5D"/>
    <w:rsid w:val="00BF519B"/>
    <w:rsid w:val="00BF5959"/>
    <w:rsid w:val="00BF5BE9"/>
    <w:rsid w:val="00BF5CB5"/>
    <w:rsid w:val="00BF66C7"/>
    <w:rsid w:val="00BF6A06"/>
    <w:rsid w:val="00BF6F31"/>
    <w:rsid w:val="00BF72DD"/>
    <w:rsid w:val="00BF7445"/>
    <w:rsid w:val="00BF78EB"/>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0550"/>
    <w:rsid w:val="00C10E13"/>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1112"/>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46"/>
    <w:rsid w:val="00C7779A"/>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EAF"/>
    <w:rsid w:val="00CD19D0"/>
    <w:rsid w:val="00CD22AB"/>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CB9"/>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060"/>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90D74"/>
    <w:rsid w:val="00D90F61"/>
    <w:rsid w:val="00D910FE"/>
    <w:rsid w:val="00D911AB"/>
    <w:rsid w:val="00D916F4"/>
    <w:rsid w:val="00D91AC2"/>
    <w:rsid w:val="00D9233F"/>
    <w:rsid w:val="00D92E62"/>
    <w:rsid w:val="00D93984"/>
    <w:rsid w:val="00D9427F"/>
    <w:rsid w:val="00D944E8"/>
    <w:rsid w:val="00D94508"/>
    <w:rsid w:val="00D94E5B"/>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5D3F"/>
    <w:rsid w:val="00DA6291"/>
    <w:rsid w:val="00DA65AC"/>
    <w:rsid w:val="00DA66D4"/>
    <w:rsid w:val="00DA69EA"/>
    <w:rsid w:val="00DA730B"/>
    <w:rsid w:val="00DA73D6"/>
    <w:rsid w:val="00DA7EF3"/>
    <w:rsid w:val="00DB0A44"/>
    <w:rsid w:val="00DB0C01"/>
    <w:rsid w:val="00DB0E50"/>
    <w:rsid w:val="00DB1964"/>
    <w:rsid w:val="00DB20E2"/>
    <w:rsid w:val="00DB2C67"/>
    <w:rsid w:val="00DB455A"/>
    <w:rsid w:val="00DB4AF4"/>
    <w:rsid w:val="00DB4E23"/>
    <w:rsid w:val="00DB4EE3"/>
    <w:rsid w:val="00DB4F42"/>
    <w:rsid w:val="00DB57B1"/>
    <w:rsid w:val="00DB650B"/>
    <w:rsid w:val="00DB68CB"/>
    <w:rsid w:val="00DB7A0A"/>
    <w:rsid w:val="00DB7D6B"/>
    <w:rsid w:val="00DB7FB3"/>
    <w:rsid w:val="00DC03C5"/>
    <w:rsid w:val="00DC0D84"/>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125"/>
    <w:rsid w:val="00DD4E94"/>
    <w:rsid w:val="00DD55F1"/>
    <w:rsid w:val="00DD628E"/>
    <w:rsid w:val="00DD6555"/>
    <w:rsid w:val="00DD6659"/>
    <w:rsid w:val="00DD76B7"/>
    <w:rsid w:val="00DD7DD9"/>
    <w:rsid w:val="00DE04A5"/>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7DB"/>
    <w:rsid w:val="00E12E51"/>
    <w:rsid w:val="00E12F82"/>
    <w:rsid w:val="00E130A2"/>
    <w:rsid w:val="00E13CB9"/>
    <w:rsid w:val="00E148A8"/>
    <w:rsid w:val="00E14FE4"/>
    <w:rsid w:val="00E16045"/>
    <w:rsid w:val="00E1654F"/>
    <w:rsid w:val="00E20038"/>
    <w:rsid w:val="00E20307"/>
    <w:rsid w:val="00E20F29"/>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7140"/>
    <w:rsid w:val="00E277B6"/>
    <w:rsid w:val="00E30A64"/>
    <w:rsid w:val="00E30AC7"/>
    <w:rsid w:val="00E30EDD"/>
    <w:rsid w:val="00E3103E"/>
    <w:rsid w:val="00E34C18"/>
    <w:rsid w:val="00E3587A"/>
    <w:rsid w:val="00E359CB"/>
    <w:rsid w:val="00E35A5A"/>
    <w:rsid w:val="00E35D1E"/>
    <w:rsid w:val="00E36357"/>
    <w:rsid w:val="00E40434"/>
    <w:rsid w:val="00E40874"/>
    <w:rsid w:val="00E40B2E"/>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6730"/>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60D7"/>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0EB3"/>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4BF"/>
    <w:rsid w:val="00EF3BD2"/>
    <w:rsid w:val="00EF3E66"/>
    <w:rsid w:val="00EF5318"/>
    <w:rsid w:val="00EF570C"/>
    <w:rsid w:val="00EF5BC0"/>
    <w:rsid w:val="00EF6208"/>
    <w:rsid w:val="00EF6932"/>
    <w:rsid w:val="00EF7C49"/>
    <w:rsid w:val="00F0135E"/>
    <w:rsid w:val="00F018C7"/>
    <w:rsid w:val="00F02720"/>
    <w:rsid w:val="00F030C4"/>
    <w:rsid w:val="00F0333D"/>
    <w:rsid w:val="00F0362B"/>
    <w:rsid w:val="00F03710"/>
    <w:rsid w:val="00F03CD5"/>
    <w:rsid w:val="00F04011"/>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C25"/>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276"/>
    <w:rsid w:val="00FB146E"/>
    <w:rsid w:val="00FB1471"/>
    <w:rsid w:val="00FB170F"/>
    <w:rsid w:val="00FB17E8"/>
    <w:rsid w:val="00FB1EE5"/>
    <w:rsid w:val="00FB1F84"/>
    <w:rsid w:val="00FB2B1A"/>
    <w:rsid w:val="00FB2D9D"/>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zeps.or.at/mit-neuer-tonspur-ard-programme-besser-verstehen/?utm_source=BIZEPS+Newsletter&amp;utm_campaign=d549804a23-EMAIL_CAMPAIGN_20180806_COPY_01&amp;utm_medium=email&amp;utm_term=0_97d1b918c2-d549804a23-85026555" TargetMode="External"/><Relationship Id="rId18" Type="http://schemas.openxmlformats.org/officeDocument/2006/relationships/hyperlink" Target="mailto:wintec@sozialministerium.at" TargetMode="External"/><Relationship Id="rId26" Type="http://schemas.openxmlformats.org/officeDocument/2006/relationships/hyperlink" Target="https://www.parlament.gv.at/gegenstand/XXVII/ME/223"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parlament.gv.at/gegenstand/XXVII/I/1752" TargetMode="External"/><Relationship Id="rId7" Type="http://schemas.openxmlformats.org/officeDocument/2006/relationships/endnotes" Target="endnotes.xml"/><Relationship Id="rId12" Type="http://schemas.openxmlformats.org/officeDocument/2006/relationships/hyperlink" Target="https://www.br.de/unternehmen/inhalt/technik/fernsehton-klare-sprache-100.html" TargetMode="External"/><Relationship Id="rId17" Type="http://schemas.openxmlformats.org/officeDocument/2006/relationships/hyperlink" Target="https://www.sozialministerium.at/Ministerium/Preise-und-Guetesiegel/WINTEC-Wissenschaftspreis-Inklusion-durch-Naturwissenschaften-und-Technik.html" TargetMode="External"/><Relationship Id="rId25" Type="http://schemas.openxmlformats.org/officeDocument/2006/relationships/hyperlink" Target="https://www.behindertenrat.at/2022/12/fachstelle-normungsbeteiligu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olding-graz.at/de/mobilitaet/" TargetMode="External"/><Relationship Id="rId20" Type="http://schemas.openxmlformats.org/officeDocument/2006/relationships/hyperlink" Target="https://broschuerenservice.sozialministerium.at/Home/Download?publicationId=627&amp;attachmentName=WINTEC_2019_pdfUA.pdf" TargetMode="External"/><Relationship Id="rId29" Type="http://schemas.openxmlformats.org/officeDocument/2006/relationships/hyperlink" Target="http://www.behindertenanwaltschaft.steiermark.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digital.de/misc/filePush.php?mimeType=application/pdf&amp;fullPath=https://www.ard-digital.de/files/Flyer_Tonspur_Klare_Sprache.pdf" TargetMode="External"/><Relationship Id="rId24" Type="http://schemas.openxmlformats.org/officeDocument/2006/relationships/hyperlink" Target="https://www.bizeps.or.at/nationalrat-fachstelle-normungsbeteiligung-wird-eingerichtet/?utm_source=BIZEPS+Newsletter&amp;utm_campaign=59fe5043d4-EMAIL_CAMPAIGN_20180806_COPY_01&amp;utm_medium=email&amp;utm_term=0_97d1b918c2-59fe5043d4-8502655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holding-graz.at/de/mobilitaet/barrierefreiheit/" TargetMode="External"/><Relationship Id="rId23" Type="http://schemas.openxmlformats.org/officeDocument/2006/relationships/hyperlink" Target="https://www.ots.at/presseaussendung/OTS_20221214_OTS0205/nationalrat-fachstelle-normungsbeteiligung-wird-eingerichtet" TargetMode="External"/><Relationship Id="rId28" Type="http://schemas.openxmlformats.org/officeDocument/2006/relationships/hyperlink" Target="mailto:amb@stmk.gv.at" TargetMode="External"/><Relationship Id="rId10" Type="http://schemas.openxmlformats.org/officeDocument/2006/relationships/hyperlink" Target="https://www.youtube.com/watch?v=1lWMobUIqHA" TargetMode="External"/><Relationship Id="rId19" Type="http://schemas.openxmlformats.org/officeDocument/2006/relationships/hyperlink" Target="https://de.wikipedia.org/wiki/Soziale_Inklusion" TargetMode="External"/><Relationship Id="rId31" Type="http://schemas.openxmlformats.org/officeDocument/2006/relationships/image" Target="media/image2.jpeg"/><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ard-digital.de/KlareSprache" TargetMode="External"/><Relationship Id="rId14" Type="http://schemas.openxmlformats.org/officeDocument/2006/relationships/hyperlink" Target="https://www.holding-graz.at/wp-content/uploads/2023/02/Handbuch-Bus-und-Bim-fuer-alle.pdf" TargetMode="External"/><Relationship Id="rId22" Type="http://schemas.openxmlformats.org/officeDocument/2006/relationships/hyperlink" Target="https://www.ris.bka.gv.at/GeltendeFassung.wxe?Abfrage=Bundesnormen&amp;Gesetzesnummer=20012138" TargetMode="External"/><Relationship Id="rId27" Type="http://schemas.openxmlformats.org/officeDocument/2006/relationships/hyperlink" Target="https://www.behindertenanwaltschaft.steiermark.at/cms/beitrag/12904169/163117428/" TargetMode="External"/><Relationship Id="rId30"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FD72-C376-49C2-960A-1BFB3AD1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2386</Words>
  <Characters>15039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17391</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4</cp:revision>
  <cp:lastPrinted>2023-03-02T11:52:00Z</cp:lastPrinted>
  <dcterms:created xsi:type="dcterms:W3CDTF">2023-03-02T09:45:00Z</dcterms:created>
  <dcterms:modified xsi:type="dcterms:W3CDTF">2023-03-02T11:52:00Z</dcterms:modified>
</cp:coreProperties>
</file>