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396" w:rsidRDefault="00967752" w:rsidP="00B5447B">
      <w:pPr>
        <w:spacing w:line="276" w:lineRule="auto"/>
        <w:jc w:val="both"/>
        <w:rPr>
          <w:b/>
          <w:sz w:val="28"/>
          <w:szCs w:val="28"/>
        </w:rPr>
      </w:pPr>
      <w:bookmarkStart w:id="0" w:name="_GoBack"/>
      <w:bookmarkEnd w:id="0"/>
      <w:r>
        <w:rPr>
          <w:b/>
          <w:noProof/>
          <w:sz w:val="28"/>
          <w:szCs w:val="28"/>
          <w:lang w:eastAsia="de-AT"/>
        </w:rPr>
        <w:drawing>
          <wp:anchor distT="0" distB="0" distL="114300" distR="114300" simplePos="0" relativeHeight="251680768" behindDoc="0" locked="0" layoutInCell="1" allowOverlap="1">
            <wp:simplePos x="0" y="0"/>
            <wp:positionH relativeFrom="margin">
              <wp:align>left</wp:align>
            </wp:positionH>
            <wp:positionV relativeFrom="paragraph">
              <wp:posOffset>1270</wp:posOffset>
            </wp:positionV>
            <wp:extent cx="1508400" cy="504000"/>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8400" cy="504000"/>
                    </a:xfrm>
                    <a:prstGeom prst="rect">
                      <a:avLst/>
                    </a:prstGeom>
                    <a:noFill/>
                  </pic:spPr>
                </pic:pic>
              </a:graphicData>
            </a:graphic>
            <wp14:sizeRelH relativeFrom="page">
              <wp14:pctWidth>0</wp14:pctWidth>
            </wp14:sizeRelH>
            <wp14:sizeRelV relativeFrom="page">
              <wp14:pctHeight>0</wp14:pctHeight>
            </wp14:sizeRelV>
          </wp:anchor>
        </w:drawing>
      </w:r>
      <w:r w:rsidR="00272396">
        <w:rPr>
          <w:b/>
          <w:noProof/>
          <w:sz w:val="28"/>
          <w:szCs w:val="28"/>
          <w:lang w:eastAsia="de-AT"/>
        </w:rPr>
        <w:drawing>
          <wp:anchor distT="0" distB="0" distL="114300" distR="114300" simplePos="0" relativeHeight="251675648" behindDoc="1" locked="0" layoutInCell="1" allowOverlap="1">
            <wp:simplePos x="0" y="0"/>
            <wp:positionH relativeFrom="column">
              <wp:posOffset>4497705</wp:posOffset>
            </wp:positionH>
            <wp:positionV relativeFrom="paragraph">
              <wp:posOffset>354</wp:posOffset>
            </wp:positionV>
            <wp:extent cx="1166400" cy="468000"/>
            <wp:effectExtent l="0" t="0" r="0" b="8255"/>
            <wp:wrapTight wrapText="bothSides">
              <wp:wrapPolygon edited="0">
                <wp:start x="706" y="0"/>
                <wp:lineTo x="0" y="1758"/>
                <wp:lineTo x="0" y="19343"/>
                <wp:lineTo x="20471" y="21102"/>
                <wp:lineTo x="21176" y="21102"/>
                <wp:lineTo x="21176" y="0"/>
                <wp:lineTo x="6000" y="0"/>
                <wp:lineTo x="706"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6400" cy="46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2396" w:rsidRDefault="00272396" w:rsidP="00B5447B">
      <w:pPr>
        <w:spacing w:line="276" w:lineRule="auto"/>
        <w:jc w:val="both"/>
        <w:rPr>
          <w:b/>
          <w:sz w:val="28"/>
          <w:szCs w:val="28"/>
        </w:rPr>
      </w:pPr>
    </w:p>
    <w:p w:rsidR="00967752" w:rsidRDefault="00967752" w:rsidP="00B5447B">
      <w:pPr>
        <w:spacing w:line="276" w:lineRule="auto"/>
        <w:jc w:val="both"/>
        <w:rPr>
          <w:b/>
          <w:sz w:val="28"/>
          <w:szCs w:val="28"/>
        </w:rPr>
      </w:pPr>
    </w:p>
    <w:p w:rsidR="00FC0DD5" w:rsidRPr="00D079B2" w:rsidRDefault="00FC0DD5" w:rsidP="00FC0DD5">
      <w:pPr>
        <w:jc w:val="both"/>
        <w:rPr>
          <w:b/>
          <w:sz w:val="28"/>
          <w:szCs w:val="28"/>
        </w:rPr>
      </w:pPr>
      <w:r w:rsidRPr="00D079B2">
        <w:rPr>
          <w:b/>
          <w:sz w:val="28"/>
          <w:szCs w:val="28"/>
        </w:rPr>
        <w:t>Krisenmanagement funktioniert</w:t>
      </w:r>
    </w:p>
    <w:p w:rsidR="00FC0DD5" w:rsidRDefault="00FC0DD5" w:rsidP="00FC0DD5">
      <w:pPr>
        <w:jc w:val="both"/>
        <w:rPr>
          <w:sz w:val="24"/>
          <w:szCs w:val="24"/>
        </w:rPr>
      </w:pPr>
      <w:r w:rsidRPr="00D079B2">
        <w:rPr>
          <w:sz w:val="24"/>
          <w:szCs w:val="24"/>
        </w:rPr>
        <w:t xml:space="preserve">Nach einer Woche „Corona-Krise“ zieht </w:t>
      </w:r>
      <w:r>
        <w:rPr>
          <w:sz w:val="24"/>
          <w:szCs w:val="24"/>
        </w:rPr>
        <w:t>der Steirische</w:t>
      </w:r>
      <w:r w:rsidRPr="00D079B2">
        <w:rPr>
          <w:sz w:val="24"/>
          <w:szCs w:val="24"/>
        </w:rPr>
        <w:t xml:space="preserve"> Behindertenanwal</w:t>
      </w:r>
      <w:r>
        <w:rPr>
          <w:sz w:val="24"/>
          <w:szCs w:val="24"/>
        </w:rPr>
        <w:t>t positive erste Zwischenbilanz.</w:t>
      </w:r>
    </w:p>
    <w:p w:rsidR="00FC0DD5" w:rsidRPr="00D079B2" w:rsidRDefault="00FC0DD5" w:rsidP="00FC0DD5">
      <w:pPr>
        <w:jc w:val="both"/>
        <w:rPr>
          <w:sz w:val="24"/>
          <w:szCs w:val="24"/>
        </w:rPr>
      </w:pPr>
    </w:p>
    <w:p w:rsidR="00FC0DD5" w:rsidRPr="00D079B2" w:rsidRDefault="00FC0DD5" w:rsidP="00FC0DD5">
      <w:pPr>
        <w:jc w:val="both"/>
        <w:rPr>
          <w:sz w:val="24"/>
          <w:szCs w:val="24"/>
        </w:rPr>
      </w:pPr>
      <w:r w:rsidRPr="00D079B2">
        <w:rPr>
          <w:sz w:val="24"/>
          <w:szCs w:val="24"/>
        </w:rPr>
        <w:t>„Es ist gelungen die erste Phase der Umstellung auf die auch für Menschen mit Behinderungen drastisch geänderten Verhältnisse gut zu bewältigen“, sieht Behindertenanwalt Siegfried Suppan eine wirksame Strategie zur Sicherung des Leistungsangebotes der Behindertenhilfe in der Steiermark.</w:t>
      </w:r>
    </w:p>
    <w:p w:rsidR="00FC0DD5" w:rsidRPr="00D079B2" w:rsidRDefault="00FC0DD5" w:rsidP="00FC0DD5">
      <w:pPr>
        <w:jc w:val="both"/>
        <w:rPr>
          <w:sz w:val="24"/>
          <w:szCs w:val="24"/>
        </w:rPr>
      </w:pPr>
      <w:r w:rsidRPr="00D079B2">
        <w:rPr>
          <w:sz w:val="24"/>
          <w:szCs w:val="24"/>
        </w:rPr>
        <w:t>Durch das rasche Agieren von Politik und Verwaltu</w:t>
      </w:r>
      <w:r w:rsidR="005F64A2">
        <w:rPr>
          <w:sz w:val="24"/>
          <w:szCs w:val="24"/>
        </w:rPr>
        <w:t>ng, in enger Kooperation mit Dachverbänden der Dienstleister</w:t>
      </w:r>
      <w:r w:rsidRPr="00D079B2">
        <w:rPr>
          <w:sz w:val="24"/>
          <w:szCs w:val="24"/>
        </w:rPr>
        <w:t xml:space="preserve"> und Gewerkschaft, sei ein flexibles und finanziell abgesichertes Handeln der Trägerorganisationen ermöglicht worden. Stationäre und mobile Dienstleistungen könnten so kurzfristig der aktuellen Ausnahmesituation entsprechend angepasst werden.  </w:t>
      </w:r>
    </w:p>
    <w:p w:rsidR="00FC0DD5" w:rsidRPr="00D079B2" w:rsidRDefault="000C241E" w:rsidP="00FC0DD5">
      <w:pPr>
        <w:jc w:val="both"/>
        <w:rPr>
          <w:sz w:val="24"/>
          <w:szCs w:val="24"/>
        </w:rPr>
      </w:pPr>
      <w:r>
        <w:rPr>
          <w:sz w:val="24"/>
          <w:szCs w:val="24"/>
        </w:rPr>
        <w:t>Die in weiten Teilen</w:t>
      </w:r>
      <w:r w:rsidR="00FC0DD5" w:rsidRPr="00D079B2">
        <w:rPr>
          <w:sz w:val="24"/>
          <w:szCs w:val="24"/>
        </w:rPr>
        <w:t xml:space="preserve"> ehrenamtliche Arbeit der Interessensvertretungen, wie den Vereinen Selbstbestimmt Leben Steiermark und Achterbahn, sei eine weitere bedeutsame Säule der partnerschaftlichen Zusammenarbeit. „Die Selbstvertretungsorganisationen spielen für die Ermittlung der B</w:t>
      </w:r>
      <w:r w:rsidR="005F64A2">
        <w:rPr>
          <w:sz w:val="24"/>
          <w:szCs w:val="24"/>
        </w:rPr>
        <w:t>edarfslagen und die</w:t>
      </w:r>
      <w:r w:rsidR="00FC0DD5" w:rsidRPr="00D079B2">
        <w:rPr>
          <w:sz w:val="24"/>
          <w:szCs w:val="24"/>
        </w:rPr>
        <w:t xml:space="preserve"> Kommunikation zu den behinderten Menschen eine wesentliche und sehr hilfreiche Rolle“, hält Suppan fest.</w:t>
      </w:r>
    </w:p>
    <w:p w:rsidR="00FC0DD5" w:rsidRPr="00D079B2" w:rsidRDefault="00FC0DD5" w:rsidP="00FC0DD5">
      <w:pPr>
        <w:jc w:val="both"/>
        <w:rPr>
          <w:sz w:val="24"/>
          <w:szCs w:val="24"/>
        </w:rPr>
      </w:pPr>
      <w:r w:rsidRPr="00D079B2">
        <w:rPr>
          <w:sz w:val="24"/>
          <w:szCs w:val="24"/>
        </w:rPr>
        <w:t>„Nicht zuletzt ist allen Personen, die unmittelbar für und mit Menschen mit Behinderungen arbeiten schon jetzt für deren Einsatz, Engagement und Flexibilität zu danken“, weist Suppan darauf hin, dass beim Personal eine hohe Bereitschaft vorhanden sei, die Maßnahmen</w:t>
      </w:r>
      <w:r>
        <w:rPr>
          <w:sz w:val="24"/>
          <w:szCs w:val="24"/>
        </w:rPr>
        <w:t xml:space="preserve"> mitzutragen, was für ein Gelingen unverzichtbar sei.</w:t>
      </w:r>
    </w:p>
    <w:p w:rsidR="00FC0DD5" w:rsidRPr="00D079B2" w:rsidRDefault="00FC0DD5" w:rsidP="00FC0DD5">
      <w:pPr>
        <w:jc w:val="both"/>
        <w:rPr>
          <w:sz w:val="24"/>
          <w:szCs w:val="24"/>
        </w:rPr>
      </w:pPr>
      <w:r>
        <w:rPr>
          <w:sz w:val="24"/>
          <w:szCs w:val="24"/>
        </w:rPr>
        <w:t>Abschließend richtet er an alle Akteure den Appell,</w:t>
      </w:r>
      <w:r w:rsidRPr="00D079B2">
        <w:rPr>
          <w:sz w:val="24"/>
          <w:szCs w:val="24"/>
        </w:rPr>
        <w:t xml:space="preserve"> diesen Weg der partnerschaftlichen Krisenbewältigung fortzusetzen und auf die noch bevorstehenden Herausforderungen in ebensolcher Weise zuzugehen.  </w:t>
      </w:r>
    </w:p>
    <w:p w:rsidR="004202D1" w:rsidRDefault="004202D1" w:rsidP="00B5447B">
      <w:pPr>
        <w:spacing w:line="276" w:lineRule="auto"/>
        <w:jc w:val="both"/>
        <w:rPr>
          <w:sz w:val="24"/>
          <w:szCs w:val="24"/>
        </w:rPr>
      </w:pPr>
    </w:p>
    <w:p w:rsidR="004202D1" w:rsidRPr="00EA506A" w:rsidRDefault="00FC0DD5" w:rsidP="004202D1">
      <w:pPr>
        <w:jc w:val="both"/>
        <w:rPr>
          <w:sz w:val="24"/>
          <w:szCs w:val="24"/>
        </w:rPr>
      </w:pPr>
      <w:r>
        <w:rPr>
          <w:sz w:val="24"/>
          <w:szCs w:val="24"/>
        </w:rPr>
        <w:t>Graz, am 23.03.2020</w:t>
      </w:r>
    </w:p>
    <w:p w:rsidR="004202D1" w:rsidRDefault="004202D1" w:rsidP="004202D1">
      <w:pPr>
        <w:jc w:val="both"/>
        <w:rPr>
          <w:sz w:val="24"/>
          <w:szCs w:val="24"/>
        </w:rPr>
      </w:pPr>
    </w:p>
    <w:p w:rsidR="00787434" w:rsidRPr="00EC4A59" w:rsidRDefault="00FD1811" w:rsidP="004202D1">
      <w:pPr>
        <w:jc w:val="both"/>
        <w:rPr>
          <w:sz w:val="24"/>
          <w:szCs w:val="24"/>
        </w:rPr>
      </w:pPr>
      <w:r w:rsidRPr="00CA6FBA">
        <w:rPr>
          <w:noProof/>
          <w:sz w:val="24"/>
          <w:szCs w:val="24"/>
          <w:lang w:eastAsia="de-AT"/>
        </w:rPr>
        <mc:AlternateContent>
          <mc:Choice Requires="wps">
            <w:drawing>
              <wp:anchor distT="45720" distB="45720" distL="114300" distR="114300" simplePos="0" relativeHeight="251670528" behindDoc="1" locked="0" layoutInCell="1" allowOverlap="1" wp14:anchorId="63FCE1BB" wp14:editId="776CA2FD">
                <wp:simplePos x="0" y="0"/>
                <wp:positionH relativeFrom="column">
                  <wp:posOffset>1260475</wp:posOffset>
                </wp:positionH>
                <wp:positionV relativeFrom="paragraph">
                  <wp:posOffset>3117850</wp:posOffset>
                </wp:positionV>
                <wp:extent cx="936000" cy="435600"/>
                <wp:effectExtent l="0" t="0" r="0" b="317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000" cy="435600"/>
                        </a:xfrm>
                        <a:prstGeom prst="rect">
                          <a:avLst/>
                        </a:prstGeom>
                        <a:solidFill>
                          <a:schemeClr val="bg1"/>
                        </a:solidFill>
                        <a:ln w="9525">
                          <a:noFill/>
                          <a:miter lim="800000"/>
                          <a:headEnd/>
                          <a:tailEnd/>
                        </a:ln>
                      </wps:spPr>
                      <wps:txbx>
                        <w:txbxContent>
                          <w:p w:rsidR="004F1BDE" w:rsidRPr="00CA6FBA" w:rsidRDefault="004F1BDE" w:rsidP="004F1BDE">
                            <w:pPr>
                              <w:spacing w:after="0"/>
                              <w:rPr>
                                <w:sz w:val="18"/>
                                <w:szCs w:val="18"/>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3FCE1BB" id="_x0000_t202" coordsize="21600,21600" o:spt="202" path="m,l,21600r21600,l21600,xe">
                <v:stroke joinstyle="miter"/>
                <v:path gradientshapeok="t" o:connecttype="rect"/>
              </v:shapetype>
              <v:shape id="Textfeld 2" o:spid="_x0000_s1026" type="#_x0000_t202" style="position:absolute;left:0;text-align:left;margin-left:99.25pt;margin-top:245.5pt;width:73.7pt;height:34.3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" fillcolor="white [3212]" stroked="f">
                <v:textbox inset="0,0,0,0">
                  <w:txbxContent>
                    <w:p w:rsidR="004F1BDE" w:rsidRPr="00CA6FBA" w:rsidRDefault="004F1BDE" w:rsidP="004F1BDE">
                      <w:pPr>
                        <w:spacing w:after="0"/>
                        <w:rPr>
                          <w:sz w:val="18"/>
                          <w:szCs w:val="18"/>
                        </w:rPr>
                      </w:pPr>
                    </w:p>
                  </w:txbxContent>
                </v:textbox>
                <w10:wrap type="square"/>
              </v:shape>
            </w:pict>
          </mc:Fallback>
        </mc:AlternateContent>
      </w:r>
      <w:r w:rsidR="004202D1" w:rsidRPr="00EA506A">
        <w:rPr>
          <w:sz w:val="24"/>
          <w:szCs w:val="24"/>
        </w:rPr>
        <w:t xml:space="preserve">Für Rückfragen steht Ihnen Mag. Siegfried Suppan </w:t>
      </w:r>
      <w:r w:rsidR="00FC0DD5">
        <w:rPr>
          <w:sz w:val="24"/>
          <w:szCs w:val="24"/>
        </w:rPr>
        <w:t>unter der Tel. Nr. 0676/86663573</w:t>
      </w:r>
      <w:r w:rsidR="004202D1" w:rsidRPr="00EA506A">
        <w:rPr>
          <w:sz w:val="24"/>
          <w:szCs w:val="24"/>
        </w:rPr>
        <w:t xml:space="preserve"> zur Verfügung</w:t>
      </w:r>
    </w:p>
    <w:sectPr w:rsidR="00787434" w:rsidRPr="00EC4A5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816" w:rsidRDefault="00AB7816" w:rsidP="00AB7816">
      <w:pPr>
        <w:spacing w:after="0" w:line="240" w:lineRule="auto"/>
      </w:pPr>
      <w:r>
        <w:separator/>
      </w:r>
    </w:p>
  </w:endnote>
  <w:endnote w:type="continuationSeparator" w:id="0">
    <w:p w:rsidR="00AB7816" w:rsidRDefault="00AB7816" w:rsidP="00AB7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816" w:rsidRDefault="00AB7816" w:rsidP="00AB7816">
      <w:pPr>
        <w:spacing w:after="0" w:line="240" w:lineRule="auto"/>
      </w:pPr>
      <w:r>
        <w:separator/>
      </w:r>
    </w:p>
  </w:footnote>
  <w:footnote w:type="continuationSeparator" w:id="0">
    <w:p w:rsidR="00AB7816" w:rsidRDefault="00AB7816" w:rsidP="00AB78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A59"/>
    <w:rsid w:val="000C241E"/>
    <w:rsid w:val="000E4305"/>
    <w:rsid w:val="001B038F"/>
    <w:rsid w:val="001B29B0"/>
    <w:rsid w:val="001F2542"/>
    <w:rsid w:val="00272396"/>
    <w:rsid w:val="0034104F"/>
    <w:rsid w:val="00416980"/>
    <w:rsid w:val="004202D1"/>
    <w:rsid w:val="00493615"/>
    <w:rsid w:val="004D46CE"/>
    <w:rsid w:val="004F1BDE"/>
    <w:rsid w:val="00516AA4"/>
    <w:rsid w:val="00590FE2"/>
    <w:rsid w:val="005F64A2"/>
    <w:rsid w:val="006676F6"/>
    <w:rsid w:val="006C61D2"/>
    <w:rsid w:val="00745861"/>
    <w:rsid w:val="00787434"/>
    <w:rsid w:val="007D16CA"/>
    <w:rsid w:val="0085739F"/>
    <w:rsid w:val="00951A28"/>
    <w:rsid w:val="00967752"/>
    <w:rsid w:val="0097689B"/>
    <w:rsid w:val="00A624DA"/>
    <w:rsid w:val="00AB7816"/>
    <w:rsid w:val="00B51554"/>
    <w:rsid w:val="00B5447B"/>
    <w:rsid w:val="00BA4B6B"/>
    <w:rsid w:val="00BA59D6"/>
    <w:rsid w:val="00C127FB"/>
    <w:rsid w:val="00C32EBA"/>
    <w:rsid w:val="00C42B77"/>
    <w:rsid w:val="00C97341"/>
    <w:rsid w:val="00CA27CA"/>
    <w:rsid w:val="00CA6FBA"/>
    <w:rsid w:val="00D23E86"/>
    <w:rsid w:val="00DC2B97"/>
    <w:rsid w:val="00DE60CE"/>
    <w:rsid w:val="00E911F0"/>
    <w:rsid w:val="00EC4A59"/>
    <w:rsid w:val="00F06E4D"/>
    <w:rsid w:val="00FA6B81"/>
    <w:rsid w:val="00FC0DD5"/>
    <w:rsid w:val="00FD181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F291B-EA7A-42C1-BCF0-AD652AC9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78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7816"/>
  </w:style>
  <w:style w:type="paragraph" w:styleId="Fuzeile">
    <w:name w:val="footer"/>
    <w:basedOn w:val="Standard"/>
    <w:link w:val="FuzeileZchn"/>
    <w:uiPriority w:val="99"/>
    <w:unhideWhenUsed/>
    <w:rsid w:val="00AB78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7816"/>
  </w:style>
  <w:style w:type="paragraph" w:styleId="Beschriftung">
    <w:name w:val="caption"/>
    <w:basedOn w:val="Standard"/>
    <w:next w:val="Standard"/>
    <w:uiPriority w:val="35"/>
    <w:unhideWhenUsed/>
    <w:qFormat/>
    <w:rsid w:val="00493615"/>
    <w:pPr>
      <w:spacing w:after="200" w:line="240" w:lineRule="auto"/>
    </w:pPr>
    <w:rPr>
      <w:i/>
      <w:iCs/>
      <w:color w:val="44546A" w:themeColor="text2"/>
      <w:sz w:val="18"/>
      <w:szCs w:val="18"/>
    </w:rPr>
  </w:style>
  <w:style w:type="character" w:styleId="Kommentarzeichen">
    <w:name w:val="annotation reference"/>
    <w:basedOn w:val="Absatz-Standardschriftart"/>
    <w:uiPriority w:val="99"/>
    <w:semiHidden/>
    <w:unhideWhenUsed/>
    <w:rsid w:val="00493615"/>
    <w:rPr>
      <w:sz w:val="16"/>
      <w:szCs w:val="16"/>
    </w:rPr>
  </w:style>
  <w:style w:type="paragraph" w:styleId="Kommentartext">
    <w:name w:val="annotation text"/>
    <w:basedOn w:val="Standard"/>
    <w:link w:val="KommentartextZchn"/>
    <w:uiPriority w:val="99"/>
    <w:semiHidden/>
    <w:unhideWhenUsed/>
    <w:rsid w:val="0049361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93615"/>
    <w:rPr>
      <w:sz w:val="20"/>
      <w:szCs w:val="20"/>
    </w:rPr>
  </w:style>
  <w:style w:type="paragraph" w:styleId="Kommentarthema">
    <w:name w:val="annotation subject"/>
    <w:basedOn w:val="Kommentartext"/>
    <w:next w:val="Kommentartext"/>
    <w:link w:val="KommentarthemaZchn"/>
    <w:uiPriority w:val="99"/>
    <w:semiHidden/>
    <w:unhideWhenUsed/>
    <w:rsid w:val="00493615"/>
    <w:rPr>
      <w:b/>
      <w:bCs/>
    </w:rPr>
  </w:style>
  <w:style w:type="character" w:customStyle="1" w:styleId="KommentarthemaZchn">
    <w:name w:val="Kommentarthema Zchn"/>
    <w:basedOn w:val="KommentartextZchn"/>
    <w:link w:val="Kommentarthema"/>
    <w:uiPriority w:val="99"/>
    <w:semiHidden/>
    <w:rsid w:val="00493615"/>
    <w:rPr>
      <w:b/>
      <w:bCs/>
      <w:sz w:val="20"/>
      <w:szCs w:val="20"/>
    </w:rPr>
  </w:style>
  <w:style w:type="paragraph" w:styleId="Sprechblasentext">
    <w:name w:val="Balloon Text"/>
    <w:basedOn w:val="Standard"/>
    <w:link w:val="SprechblasentextZchn"/>
    <w:uiPriority w:val="99"/>
    <w:semiHidden/>
    <w:unhideWhenUsed/>
    <w:rsid w:val="0049361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936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1575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Suppan Siegfried</dc:creator>
  <cp:keywords/>
  <dc:description/>
  <cp:lastModifiedBy>Schiefer Matthias</cp:lastModifiedBy>
  <cp:revision>2</cp:revision>
  <cp:lastPrinted>2019-01-22T14:08:00Z</cp:lastPrinted>
  <dcterms:created xsi:type="dcterms:W3CDTF">2021-03-31T05:42:00Z</dcterms:created>
  <dcterms:modified xsi:type="dcterms:W3CDTF">2021-03-31T05:42:00Z</dcterms:modified>
</cp:coreProperties>
</file>