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1F052D" w:rsidRDefault="005D2D97" w:rsidP="009C747B">
      <w:pPr>
        <w:pStyle w:val="Titel"/>
        <w:spacing w:before="100" w:beforeAutospacing="1" w:after="100" w:afterAutospacing="1"/>
        <w:jc w:val="left"/>
        <w:rPr>
          <w:sz w:val="28"/>
          <w:szCs w:val="28"/>
        </w:rPr>
      </w:pPr>
      <w:r w:rsidRPr="001F052D">
        <w:rPr>
          <w:sz w:val="28"/>
          <w:szCs w:val="28"/>
        </w:rPr>
        <w:t xml:space="preserve">Anwaltschaft für Menschen mit Behinderung – Newsletter </w:t>
      </w:r>
      <w:r w:rsidR="005E3C81" w:rsidRPr="001F052D">
        <w:rPr>
          <w:sz w:val="28"/>
          <w:szCs w:val="28"/>
        </w:rPr>
        <w:t>1</w:t>
      </w:r>
      <w:r w:rsidR="00647436" w:rsidRPr="001F052D">
        <w:rPr>
          <w:sz w:val="28"/>
          <w:szCs w:val="28"/>
        </w:rPr>
        <w:t>1</w:t>
      </w:r>
      <w:r w:rsidRPr="001F052D">
        <w:rPr>
          <w:sz w:val="28"/>
          <w:szCs w:val="28"/>
        </w:rPr>
        <w:t>/201</w:t>
      </w:r>
      <w:r w:rsidR="00075F6A" w:rsidRPr="001F052D">
        <w:rPr>
          <w:sz w:val="28"/>
          <w:szCs w:val="28"/>
        </w:rPr>
        <w:t>9</w:t>
      </w:r>
    </w:p>
    <w:p w:rsidR="005D2D97" w:rsidRPr="001F052D" w:rsidRDefault="005D2D97" w:rsidP="005D2D97">
      <w:pPr>
        <w:pStyle w:val="Titel"/>
        <w:jc w:val="left"/>
        <w:rPr>
          <w:sz w:val="28"/>
          <w:szCs w:val="28"/>
        </w:rPr>
      </w:pPr>
    </w:p>
    <w:p w:rsidR="005D2D97" w:rsidRPr="001F052D" w:rsidRDefault="005D2D97" w:rsidP="005D2D97">
      <w:pPr>
        <w:pStyle w:val="Titel"/>
        <w:spacing w:before="60"/>
        <w:jc w:val="left"/>
        <w:sectPr w:rsidR="005D2D97" w:rsidRPr="001F052D">
          <w:footerReference w:type="default" r:id="rId8"/>
          <w:pgSz w:w="11906" w:h="16838"/>
          <w:pgMar w:top="1417" w:right="1417" w:bottom="1134" w:left="1417" w:header="720" w:footer="720" w:gutter="0"/>
          <w:cols w:space="720"/>
          <w:docGrid w:linePitch="360"/>
        </w:sectPr>
      </w:pPr>
      <w:r w:rsidRPr="001F052D">
        <w:rPr>
          <w:b w:val="0"/>
          <w:sz w:val="24"/>
          <w:szCs w:val="24"/>
        </w:rPr>
        <w:t>In dieser Ausgabe:</w:t>
      </w:r>
    </w:p>
    <w:p w:rsidR="006A7AEE" w:rsidRDefault="00DA019D">
      <w:pPr>
        <w:pStyle w:val="Verzeichnis1"/>
        <w:rPr>
          <w:rFonts w:asciiTheme="minorHAnsi" w:eastAsiaTheme="minorEastAsia" w:hAnsiTheme="minorHAnsi" w:cstheme="minorBidi"/>
          <w:noProof/>
          <w:sz w:val="22"/>
          <w:szCs w:val="22"/>
          <w:lang w:eastAsia="de-AT"/>
        </w:rPr>
      </w:pPr>
      <w:r w:rsidRPr="001F052D">
        <w:fldChar w:fldCharType="begin"/>
      </w:r>
      <w:r w:rsidR="005D2D97" w:rsidRPr="001F052D">
        <w:instrText xml:space="preserve"> TOC \o "1-3" \h \z \u </w:instrText>
      </w:r>
      <w:r w:rsidRPr="001F052D">
        <w:fldChar w:fldCharType="separate"/>
      </w:r>
      <w:hyperlink w:anchor="_Toc23701865" w:history="1">
        <w:r w:rsidR="006A7AEE" w:rsidRPr="007E39B2">
          <w:rPr>
            <w:rStyle w:val="Hyperlink"/>
            <w:noProof/>
          </w:rPr>
          <w:t>1. Gebärdensprache – Informationsveranstaltung über die Dolmetschzentrale</w:t>
        </w:r>
        <w:r w:rsidR="006A7AEE">
          <w:rPr>
            <w:noProof/>
            <w:webHidden/>
          </w:rPr>
          <w:tab/>
        </w:r>
        <w:r w:rsidR="006A7AEE">
          <w:rPr>
            <w:noProof/>
            <w:webHidden/>
          </w:rPr>
          <w:fldChar w:fldCharType="begin"/>
        </w:r>
        <w:r w:rsidR="006A7AEE">
          <w:rPr>
            <w:noProof/>
            <w:webHidden/>
          </w:rPr>
          <w:instrText xml:space="preserve"> PAGEREF _Toc23701865 \h </w:instrText>
        </w:r>
        <w:r w:rsidR="006A7AEE">
          <w:rPr>
            <w:noProof/>
            <w:webHidden/>
          </w:rPr>
        </w:r>
        <w:r w:rsidR="006A7AEE">
          <w:rPr>
            <w:noProof/>
            <w:webHidden/>
          </w:rPr>
          <w:fldChar w:fldCharType="separate"/>
        </w:r>
        <w:r w:rsidR="002F7D39">
          <w:rPr>
            <w:noProof/>
            <w:webHidden/>
          </w:rPr>
          <w:t>1</w:t>
        </w:r>
        <w:r w:rsidR="006A7AEE">
          <w:rPr>
            <w:noProof/>
            <w:webHidden/>
          </w:rPr>
          <w:fldChar w:fldCharType="end"/>
        </w:r>
      </w:hyperlink>
    </w:p>
    <w:p w:rsidR="006A7AEE" w:rsidRDefault="002F7D39">
      <w:pPr>
        <w:pStyle w:val="Verzeichnis1"/>
        <w:rPr>
          <w:rFonts w:asciiTheme="minorHAnsi" w:eastAsiaTheme="minorEastAsia" w:hAnsiTheme="minorHAnsi" w:cstheme="minorBidi"/>
          <w:noProof/>
          <w:sz w:val="22"/>
          <w:szCs w:val="22"/>
          <w:lang w:eastAsia="de-AT"/>
        </w:rPr>
      </w:pPr>
      <w:hyperlink w:anchor="_Toc23701866" w:history="1">
        <w:r w:rsidR="006A7AEE" w:rsidRPr="007E39B2">
          <w:rPr>
            <w:rStyle w:val="Hyperlink"/>
            <w:noProof/>
          </w:rPr>
          <w:t>2. InTaKT – inklusive Tanz-, Kultur- und Theaterfestival in Graz</w:t>
        </w:r>
        <w:r w:rsidR="006A7AEE">
          <w:rPr>
            <w:noProof/>
            <w:webHidden/>
          </w:rPr>
          <w:tab/>
        </w:r>
        <w:r w:rsidR="006A7AEE">
          <w:rPr>
            <w:noProof/>
            <w:webHidden/>
          </w:rPr>
          <w:fldChar w:fldCharType="begin"/>
        </w:r>
        <w:r w:rsidR="006A7AEE">
          <w:rPr>
            <w:noProof/>
            <w:webHidden/>
          </w:rPr>
          <w:instrText xml:space="preserve"> PAGEREF _Toc23701866 \h </w:instrText>
        </w:r>
        <w:r w:rsidR="006A7AEE">
          <w:rPr>
            <w:noProof/>
            <w:webHidden/>
          </w:rPr>
        </w:r>
        <w:r w:rsidR="006A7AEE">
          <w:rPr>
            <w:noProof/>
            <w:webHidden/>
          </w:rPr>
          <w:fldChar w:fldCharType="separate"/>
        </w:r>
        <w:r>
          <w:rPr>
            <w:noProof/>
            <w:webHidden/>
          </w:rPr>
          <w:t>2</w:t>
        </w:r>
        <w:r w:rsidR="006A7AEE">
          <w:rPr>
            <w:noProof/>
            <w:webHidden/>
          </w:rPr>
          <w:fldChar w:fldCharType="end"/>
        </w:r>
      </w:hyperlink>
    </w:p>
    <w:p w:rsidR="006A7AEE" w:rsidRDefault="002F7D39">
      <w:pPr>
        <w:pStyle w:val="Verzeichnis1"/>
        <w:rPr>
          <w:rFonts w:asciiTheme="minorHAnsi" w:eastAsiaTheme="minorEastAsia" w:hAnsiTheme="minorHAnsi" w:cstheme="minorBidi"/>
          <w:noProof/>
          <w:sz w:val="22"/>
          <w:szCs w:val="22"/>
          <w:lang w:eastAsia="de-AT"/>
        </w:rPr>
      </w:pPr>
      <w:hyperlink w:anchor="_Toc23701867" w:history="1">
        <w:r w:rsidR="006A7AEE" w:rsidRPr="007E39B2">
          <w:rPr>
            <w:rStyle w:val="Hyperlink"/>
            <w:noProof/>
          </w:rPr>
          <w:t>3. Wandeltheater „Es klopft bei Wanja in der Nacht“</w:t>
        </w:r>
        <w:r w:rsidR="006A7AEE">
          <w:rPr>
            <w:noProof/>
            <w:webHidden/>
          </w:rPr>
          <w:tab/>
        </w:r>
        <w:r w:rsidR="006A7AEE">
          <w:rPr>
            <w:noProof/>
            <w:webHidden/>
          </w:rPr>
          <w:fldChar w:fldCharType="begin"/>
        </w:r>
        <w:r w:rsidR="006A7AEE">
          <w:rPr>
            <w:noProof/>
            <w:webHidden/>
          </w:rPr>
          <w:instrText xml:space="preserve"> PAGEREF _Toc23701867 \h </w:instrText>
        </w:r>
        <w:r w:rsidR="006A7AEE">
          <w:rPr>
            <w:noProof/>
            <w:webHidden/>
          </w:rPr>
        </w:r>
        <w:r w:rsidR="006A7AEE">
          <w:rPr>
            <w:noProof/>
            <w:webHidden/>
          </w:rPr>
          <w:fldChar w:fldCharType="separate"/>
        </w:r>
        <w:r>
          <w:rPr>
            <w:noProof/>
            <w:webHidden/>
          </w:rPr>
          <w:t>3</w:t>
        </w:r>
        <w:r w:rsidR="006A7AEE">
          <w:rPr>
            <w:noProof/>
            <w:webHidden/>
          </w:rPr>
          <w:fldChar w:fldCharType="end"/>
        </w:r>
      </w:hyperlink>
    </w:p>
    <w:p w:rsidR="006A7AEE" w:rsidRDefault="002F7D39">
      <w:pPr>
        <w:pStyle w:val="Verzeichnis1"/>
        <w:rPr>
          <w:rFonts w:asciiTheme="minorHAnsi" w:eastAsiaTheme="minorEastAsia" w:hAnsiTheme="minorHAnsi" w:cstheme="minorBidi"/>
          <w:noProof/>
          <w:sz w:val="22"/>
          <w:szCs w:val="22"/>
          <w:lang w:eastAsia="de-AT"/>
        </w:rPr>
      </w:pPr>
      <w:hyperlink w:anchor="_Toc23701868" w:history="1">
        <w:r w:rsidR="006A7AEE" w:rsidRPr="007E39B2">
          <w:rPr>
            <w:rStyle w:val="Hyperlink"/>
            <w:noProof/>
          </w:rPr>
          <w:t>4. Neue Richtlinie zur Persönlichen Assistenz am Arbeitsplatz</w:t>
        </w:r>
        <w:r w:rsidR="006A7AEE">
          <w:rPr>
            <w:noProof/>
            <w:webHidden/>
          </w:rPr>
          <w:tab/>
        </w:r>
        <w:r w:rsidR="006A7AEE">
          <w:rPr>
            <w:noProof/>
            <w:webHidden/>
          </w:rPr>
          <w:fldChar w:fldCharType="begin"/>
        </w:r>
        <w:r w:rsidR="006A7AEE">
          <w:rPr>
            <w:noProof/>
            <w:webHidden/>
          </w:rPr>
          <w:instrText xml:space="preserve"> PAGEREF _Toc23701868 \h </w:instrText>
        </w:r>
        <w:r w:rsidR="006A7AEE">
          <w:rPr>
            <w:noProof/>
            <w:webHidden/>
          </w:rPr>
        </w:r>
        <w:r w:rsidR="006A7AEE">
          <w:rPr>
            <w:noProof/>
            <w:webHidden/>
          </w:rPr>
          <w:fldChar w:fldCharType="separate"/>
        </w:r>
        <w:r>
          <w:rPr>
            <w:noProof/>
            <w:webHidden/>
          </w:rPr>
          <w:t>5</w:t>
        </w:r>
        <w:r w:rsidR="006A7AEE">
          <w:rPr>
            <w:noProof/>
            <w:webHidden/>
          </w:rPr>
          <w:fldChar w:fldCharType="end"/>
        </w:r>
      </w:hyperlink>
    </w:p>
    <w:p w:rsidR="005D2D97" w:rsidRPr="001F052D" w:rsidRDefault="00DA019D" w:rsidP="005D2D97">
      <w:r w:rsidRPr="001F052D">
        <w:fldChar w:fldCharType="end"/>
      </w:r>
    </w:p>
    <w:p w:rsidR="00F24092" w:rsidRPr="001F052D" w:rsidRDefault="00F579C3" w:rsidP="00F24092">
      <w:pPr>
        <w:pStyle w:val="berschrift1"/>
      </w:pPr>
      <w:bookmarkStart w:id="0" w:name="__RefHeading__48_1881221439"/>
      <w:bookmarkStart w:id="1" w:name="_Toc23701865"/>
      <w:bookmarkEnd w:id="0"/>
      <w:r w:rsidRPr="001F052D">
        <w:t xml:space="preserve">1. </w:t>
      </w:r>
      <w:r w:rsidR="00647436" w:rsidRPr="001F052D">
        <w:t xml:space="preserve">Gebärdensprache – Informationsveranstaltung über die </w:t>
      </w:r>
      <w:bookmarkStart w:id="2" w:name="_GoBack"/>
      <w:bookmarkEnd w:id="2"/>
      <w:r w:rsidR="00647436" w:rsidRPr="001F052D">
        <w:t>Dolmetschzentrale</w:t>
      </w:r>
      <w:bookmarkEnd w:id="1"/>
    </w:p>
    <w:p w:rsidR="00647436" w:rsidRPr="001F052D" w:rsidRDefault="00647436" w:rsidP="00647436">
      <w:pPr>
        <w:pStyle w:val="bodytext"/>
        <w:spacing w:before="0"/>
      </w:pPr>
      <w:r w:rsidRPr="001F052D">
        <w:t xml:space="preserve">Die Gebärdensprache </w:t>
      </w:r>
      <w:r w:rsidRPr="001F052D">
        <w:rPr>
          <w:lang w:eastAsia="de-DE"/>
        </w:rPr>
        <w:t xml:space="preserve">ist die Sprache von gehörlosen </w:t>
      </w:r>
      <w:r w:rsidRPr="00F61A56">
        <w:rPr>
          <w:lang w:eastAsia="de-DE"/>
        </w:rPr>
        <w:t xml:space="preserve">Menschen. </w:t>
      </w:r>
      <w:r w:rsidR="00F61A56" w:rsidRPr="001F052D">
        <w:t>Sie ist eine gewachsene Sprache und verfügt wie jede andere Sprache über eine eigene Struktur, Grammatik und einen eigenen Wortschatz</w:t>
      </w:r>
      <w:r w:rsidR="0073597A">
        <w:t>.</w:t>
      </w:r>
      <w:r w:rsidR="00F61A56">
        <w:rPr>
          <w:lang w:eastAsia="de-DE"/>
        </w:rPr>
        <w:t xml:space="preserve"> </w:t>
      </w:r>
      <w:r w:rsidR="0073597A">
        <w:rPr>
          <w:lang w:eastAsia="de-DE"/>
        </w:rPr>
        <w:t>L</w:t>
      </w:r>
      <w:r w:rsidRPr="001F052D">
        <w:rPr>
          <w:lang w:eastAsia="de-DE"/>
        </w:rPr>
        <w:t xml:space="preserve">aut </w:t>
      </w:r>
      <w:hyperlink r:id="rId9" w:history="1">
        <w:r w:rsidRPr="001F052D">
          <w:rPr>
            <w:rStyle w:val="Hyperlink"/>
          </w:rPr>
          <w:t>Bundesverfassungsgesetz (Art. 8, Abs. 3)</w:t>
        </w:r>
      </w:hyperlink>
      <w:r w:rsidRPr="001F052D">
        <w:t xml:space="preserve"> </w:t>
      </w:r>
      <w:r w:rsidR="0073597A" w:rsidRPr="001F052D">
        <w:rPr>
          <w:lang w:eastAsia="de-DE"/>
        </w:rPr>
        <w:t xml:space="preserve">ist </w:t>
      </w:r>
      <w:r w:rsidR="0073597A">
        <w:rPr>
          <w:lang w:eastAsia="de-DE"/>
        </w:rPr>
        <w:t>sie</w:t>
      </w:r>
      <w:r w:rsidR="0073597A" w:rsidRPr="001F052D">
        <w:t xml:space="preserve"> </w:t>
      </w:r>
      <w:r w:rsidRPr="001F052D">
        <w:t xml:space="preserve">rechtlich anerkannt. </w:t>
      </w:r>
    </w:p>
    <w:p w:rsidR="00647436" w:rsidRPr="001F052D" w:rsidRDefault="00647436" w:rsidP="00647436">
      <w:pPr>
        <w:pStyle w:val="bodytext"/>
        <w:rPr>
          <w:lang w:eastAsia="de-AT"/>
        </w:rPr>
      </w:pPr>
      <w:r w:rsidRPr="001F052D">
        <w:rPr>
          <w:lang w:eastAsia="de-AT"/>
        </w:rPr>
        <w:t xml:space="preserve">In Österreich gibt es etwa 450.000 Menschen, </w:t>
      </w:r>
      <w:r w:rsidRPr="001F052D">
        <w:t xml:space="preserve">die aufgrund einer Hörbehinderung in der Kommunikation mit anderen beeinträchtig sind. </w:t>
      </w:r>
      <w:r w:rsidR="00DE2A89" w:rsidRPr="001F052D">
        <w:t>D</w:t>
      </w:r>
      <w:r w:rsidR="00DE2A89" w:rsidRPr="001F052D">
        <w:rPr>
          <w:lang w:eastAsia="de-AT"/>
        </w:rPr>
        <w:t xml:space="preserve">avon sind </w:t>
      </w:r>
      <w:r w:rsidR="00DE2A89" w:rsidRPr="001F052D">
        <w:t xml:space="preserve">etwa </w:t>
      </w:r>
      <w:r w:rsidR="00DE2A89" w:rsidRPr="001F052D">
        <w:rPr>
          <w:lang w:eastAsia="de-AT"/>
        </w:rPr>
        <w:t>8.000 bis 10.000 Menschen gehörlos und etwa 1</w:t>
      </w:r>
      <w:r w:rsidR="00DE2A89">
        <w:rPr>
          <w:lang w:eastAsia="de-AT"/>
        </w:rPr>
        <w:t>9</w:t>
      </w:r>
      <w:r w:rsidR="00DE2A89" w:rsidRPr="001F052D">
        <w:rPr>
          <w:lang w:eastAsia="de-AT"/>
        </w:rPr>
        <w:t xml:space="preserve">.000 Menschen haben eine hochgradige Hörbeeinträchtigung (siehe </w:t>
      </w:r>
      <w:hyperlink r:id="rId10" w:history="1">
        <w:r w:rsidR="00DE2A89">
          <w:rPr>
            <w:rStyle w:val="Hyperlink"/>
            <w:lang w:eastAsia="de-AT"/>
          </w:rPr>
          <w:t>Statistik Austria</w:t>
        </w:r>
      </w:hyperlink>
      <w:r w:rsidR="00DE2A89" w:rsidRPr="001F052D">
        <w:rPr>
          <w:lang w:eastAsia="de-AT"/>
        </w:rPr>
        <w:t xml:space="preserve">). </w:t>
      </w:r>
      <w:r w:rsidRPr="001F052D">
        <w:rPr>
          <w:lang w:eastAsia="de-AT"/>
        </w:rPr>
        <w:t>Darüber hinaus gibt es viele weitere Menschen, die aufgrund unterschiedlicher Ursachen in ihrer sprachlichen Kommunikation eingeschränkt sind und daher die Gebärdensprache nutzen.</w:t>
      </w:r>
    </w:p>
    <w:p w:rsidR="00647436" w:rsidRPr="009C535B" w:rsidRDefault="00647436" w:rsidP="009C535B">
      <w:pPr>
        <w:pStyle w:val="bodytext"/>
      </w:pPr>
      <w:r w:rsidRPr="009C535B">
        <w:t>Nur ein geringer Anteil der Bevölkerung beherrscht die Gebärdensprache. Dies beeinträchtigt nicht nur d</w:t>
      </w:r>
      <w:r w:rsidR="00983421" w:rsidRPr="009C535B">
        <w:t>en</w:t>
      </w:r>
      <w:r w:rsidRPr="009C535B">
        <w:t xml:space="preserve"> </w:t>
      </w:r>
      <w:r w:rsidR="00983421" w:rsidRPr="009C535B">
        <w:t>Informationsaustausch</w:t>
      </w:r>
      <w:r w:rsidRPr="009C535B">
        <w:t xml:space="preserve"> in Alltagssituationen, sondern führt auch bei Gerichten, Ämtern und Behörden, Arztbesuchen etc. zu Verständigungsproblemen. Um </w:t>
      </w:r>
      <w:r w:rsidR="00983421" w:rsidRPr="009C535B">
        <w:t>eine Kommunikation</w:t>
      </w:r>
      <w:r w:rsidR="00866ACB">
        <w:t xml:space="preserve"> </w:t>
      </w:r>
      <w:r w:rsidR="00983421" w:rsidRPr="009C535B">
        <w:t>z</w:t>
      </w:r>
      <w:r w:rsidRPr="009C535B">
        <w:t>u ermöglichen bzw. um Fehlinterpretationen von Gebärden vorzubeugen, treten GebärdensprachdolmetscherInnen als Bindeglied zwischen den Sprachgruppen auf. Aber auch Übersetzungen von Schriftstücken, Video- und Audioquellen in Gebärdensprachen</w:t>
      </w:r>
      <w:r w:rsidR="00983421" w:rsidRPr="009C535B">
        <w:t>v</w:t>
      </w:r>
      <w:r w:rsidRPr="009C535B">
        <w:t>ideos fallen in den Aufgabenbereich von DolmetscherInnen.</w:t>
      </w:r>
    </w:p>
    <w:p w:rsidR="00283187" w:rsidRPr="009C535B" w:rsidRDefault="00647436" w:rsidP="009C535B">
      <w:pPr>
        <w:pStyle w:val="bodytext"/>
      </w:pPr>
      <w:r w:rsidRPr="009C535B">
        <w:t>Hier liegt eine enorm große Verantwortung auf Seiten der GebärdensprachdolmetscherInnen</w:t>
      </w:r>
      <w:r w:rsidR="006F6328" w:rsidRPr="009C535B">
        <w:t>. K</w:t>
      </w:r>
      <w:r w:rsidRPr="009C535B">
        <w:t>orrekte Übersetzungen sind die Grundvoraussetzung</w:t>
      </w:r>
      <w:r w:rsidR="00826BBF" w:rsidRPr="009C535B">
        <w:t xml:space="preserve"> zum Gelingen eines Gesprächs</w:t>
      </w:r>
      <w:r w:rsidRPr="009C535B">
        <w:t xml:space="preserve">. Grundsätzlich geht es beim Dolmetschen um Sprachmitteilungen bzw. -übermittlung. Jedoch ist eine direkte Übersetzung oft nicht ausreichend und auch nicht möglich, da Sprache auch andere Informationen transportiert. </w:t>
      </w:r>
    </w:p>
    <w:p w:rsidR="00647436" w:rsidRPr="009C535B" w:rsidRDefault="00647436" w:rsidP="009C535B">
      <w:pPr>
        <w:pStyle w:val="bodytext"/>
        <w:rPr>
          <w:rStyle w:val="Fett"/>
          <w:b w:val="0"/>
          <w:bCs w:val="0"/>
        </w:rPr>
      </w:pPr>
      <w:r w:rsidRPr="009C535B">
        <w:t xml:space="preserve">Jeder Mensch, der Hilfe beim Übersetzen benötigt, kann auch auf die Kompetenz von GebärdensprachdolmetscherInnen zurückgreifen. Dazu gibt es professionelle ÜbersetzerInnen. Eine Möglichkeit bietet die Dolmetschzentrale </w:t>
      </w:r>
      <w:r w:rsidR="00826BBF" w:rsidRPr="009C535B">
        <w:t xml:space="preserve">des </w:t>
      </w:r>
      <w:r w:rsidR="00826BBF" w:rsidRPr="009C535B">
        <w:rPr>
          <w:rStyle w:val="Fett"/>
          <w:b w:val="0"/>
          <w:bCs w:val="0"/>
        </w:rPr>
        <w:t>Steirischen Landesverbands</w:t>
      </w:r>
      <w:r w:rsidRPr="009C535B">
        <w:rPr>
          <w:rStyle w:val="Fett"/>
          <w:b w:val="0"/>
          <w:bCs w:val="0"/>
        </w:rPr>
        <w:t xml:space="preserve"> der Gehörlosenvereine im ÖGLB.</w:t>
      </w:r>
    </w:p>
    <w:p w:rsidR="00647436" w:rsidRPr="009C535B" w:rsidRDefault="00647436" w:rsidP="009C535B">
      <w:pPr>
        <w:pStyle w:val="bodytext"/>
      </w:pPr>
      <w:r w:rsidRPr="009C535B">
        <w:rPr>
          <w:rStyle w:val="Fett"/>
          <w:b w:val="0"/>
          <w:bCs w:val="0"/>
        </w:rPr>
        <w:t>Über die Möglichkeite</w:t>
      </w:r>
      <w:r w:rsidR="002F7D39">
        <w:rPr>
          <w:rStyle w:val="Fett"/>
          <w:b w:val="0"/>
          <w:bCs w:val="0"/>
        </w:rPr>
        <w:t>n, Aufgaben, Förderungen</w:t>
      </w:r>
      <w:r w:rsidRPr="009C535B">
        <w:rPr>
          <w:rStyle w:val="Fett"/>
          <w:b w:val="0"/>
          <w:bCs w:val="0"/>
        </w:rPr>
        <w:t xml:space="preserve"> etc. gibt es am 15. November 2019 eine </w:t>
      </w:r>
      <w:r w:rsidRPr="00BD5CE2">
        <w:rPr>
          <w:rStyle w:val="Fett"/>
          <w:bCs w:val="0"/>
        </w:rPr>
        <w:t xml:space="preserve">Informationsveranstaltung über die </w:t>
      </w:r>
      <w:r w:rsidRPr="00BD5CE2">
        <w:rPr>
          <w:b/>
        </w:rPr>
        <w:t>Dolmetschzentrale</w:t>
      </w:r>
      <w:r w:rsidRPr="009C535B">
        <w:t>.</w:t>
      </w:r>
    </w:p>
    <w:p w:rsidR="00647436" w:rsidRPr="009C535B" w:rsidRDefault="00647436" w:rsidP="00866ACB">
      <w:pPr>
        <w:pStyle w:val="bodytext"/>
        <w:spacing w:before="240" w:after="0"/>
      </w:pPr>
      <w:r w:rsidRPr="009C535B">
        <w:t>Inhalt des Vortrags:</w:t>
      </w:r>
    </w:p>
    <w:p w:rsidR="00647436" w:rsidRPr="00947833" w:rsidRDefault="00647436" w:rsidP="00947833">
      <w:pPr>
        <w:pStyle w:val="Aufzhlung1"/>
        <w:numPr>
          <w:ilvl w:val="0"/>
          <w:numId w:val="44"/>
        </w:numPr>
        <w:spacing w:after="0"/>
        <w:ind w:left="714" w:hanging="357"/>
      </w:pPr>
      <w:r w:rsidRPr="00947833">
        <w:t>Was ist das Angebot der Dolmetschzentrale und was macht sie nicht?</w:t>
      </w:r>
    </w:p>
    <w:p w:rsidR="00647436" w:rsidRPr="00947833" w:rsidRDefault="00647436" w:rsidP="00947833">
      <w:pPr>
        <w:pStyle w:val="Aufzhlung1"/>
        <w:numPr>
          <w:ilvl w:val="0"/>
          <w:numId w:val="44"/>
        </w:numPr>
        <w:spacing w:after="0"/>
        <w:ind w:left="714" w:hanging="357"/>
      </w:pPr>
      <w:r w:rsidRPr="00947833">
        <w:lastRenderedPageBreak/>
        <w:t>Was bedeutet Dolmetschen?</w:t>
      </w:r>
    </w:p>
    <w:p w:rsidR="00647436" w:rsidRPr="00947833" w:rsidRDefault="00647436" w:rsidP="00947833">
      <w:pPr>
        <w:pStyle w:val="Aufzhlung1"/>
        <w:numPr>
          <w:ilvl w:val="0"/>
          <w:numId w:val="44"/>
        </w:numPr>
        <w:spacing w:after="0"/>
        <w:ind w:left="714" w:hanging="357"/>
      </w:pPr>
      <w:r w:rsidRPr="00947833">
        <w:t>Welche Dolmetscher</w:t>
      </w:r>
      <w:r w:rsidR="00283187">
        <w:t>I</w:t>
      </w:r>
      <w:r w:rsidRPr="00947833">
        <w:t>nnen kann man bei der Dolmetschzentrale bestellen?</w:t>
      </w:r>
    </w:p>
    <w:p w:rsidR="00647436" w:rsidRPr="00947833" w:rsidRDefault="00647436" w:rsidP="00947833">
      <w:pPr>
        <w:pStyle w:val="Aufzhlung1"/>
        <w:numPr>
          <w:ilvl w:val="0"/>
          <w:numId w:val="44"/>
        </w:numPr>
        <w:spacing w:after="0"/>
        <w:ind w:left="714" w:hanging="357"/>
      </w:pPr>
      <w:r w:rsidRPr="00947833">
        <w:t>Aufklärung über die Dolmetschsituation in der Steiermark</w:t>
      </w:r>
    </w:p>
    <w:p w:rsidR="00647436" w:rsidRPr="00947833" w:rsidRDefault="00647436" w:rsidP="00947833">
      <w:pPr>
        <w:pStyle w:val="Aufzhlung1"/>
        <w:numPr>
          <w:ilvl w:val="0"/>
          <w:numId w:val="44"/>
        </w:numPr>
        <w:spacing w:after="0"/>
        <w:ind w:left="714" w:hanging="357"/>
      </w:pPr>
      <w:r w:rsidRPr="00947833">
        <w:t>Austausch zu Fragen über die Arbeit und die Aufgaben der Dolmetschzentrale</w:t>
      </w:r>
    </w:p>
    <w:p w:rsidR="00647436" w:rsidRPr="00947833" w:rsidRDefault="00647436" w:rsidP="00866ACB">
      <w:pPr>
        <w:pStyle w:val="bodytext"/>
        <w:spacing w:before="240"/>
      </w:pPr>
      <w:r w:rsidRPr="00947833">
        <w:t>Der Vortrag wird in Gebärdensprache gehalten!</w:t>
      </w:r>
    </w:p>
    <w:p w:rsidR="00283187" w:rsidRDefault="00647436" w:rsidP="00866ACB">
      <w:pPr>
        <w:pStyle w:val="bodytext"/>
        <w:spacing w:before="0"/>
      </w:pPr>
      <w:r w:rsidRPr="00947833">
        <w:t xml:space="preserve">Bei Interesse bitte zum Vortrag anmelden, es gibt nur begrenzte Plätze! </w:t>
      </w:r>
    </w:p>
    <w:p w:rsidR="00647436" w:rsidRPr="009D6DBA" w:rsidRDefault="00647436" w:rsidP="00866ACB">
      <w:pPr>
        <w:pStyle w:val="bodytext"/>
        <w:spacing w:before="0"/>
        <w:rPr>
          <w:b/>
        </w:rPr>
      </w:pPr>
      <w:r w:rsidRPr="009D6DBA">
        <w:rPr>
          <w:b/>
        </w:rPr>
        <w:t>Bitte bis spätestens 7. November 2019 für den Vortrag anmelden!</w:t>
      </w:r>
    </w:p>
    <w:p w:rsidR="00647436" w:rsidRPr="00947833" w:rsidRDefault="00647436" w:rsidP="00866ACB">
      <w:pPr>
        <w:pStyle w:val="HTMLAdresse"/>
        <w:spacing w:after="120"/>
      </w:pPr>
      <w:r w:rsidRPr="00947833">
        <w:t xml:space="preserve">Das </w:t>
      </w:r>
      <w:r w:rsidRPr="009D6DBA">
        <w:rPr>
          <w:b/>
        </w:rPr>
        <w:t>Anmeldeformular</w:t>
      </w:r>
      <w:r w:rsidRPr="00947833">
        <w:t xml:space="preserve"> finden Sie </w:t>
      </w:r>
      <w:hyperlink r:id="rId11" w:history="1">
        <w:r w:rsidRPr="00947833">
          <w:rPr>
            <w:rStyle w:val="Hyperlink"/>
          </w:rPr>
          <w:t>hier</w:t>
        </w:r>
      </w:hyperlink>
      <w:r w:rsidRPr="00947833">
        <w:t>.</w:t>
      </w:r>
    </w:p>
    <w:p w:rsidR="00647436" w:rsidRPr="00947833" w:rsidRDefault="00647436" w:rsidP="00866ACB">
      <w:pPr>
        <w:pStyle w:val="HTMLAdresse"/>
        <w:spacing w:after="120"/>
      </w:pPr>
      <w:r w:rsidRPr="00947833">
        <w:t xml:space="preserve">Weitere Informationen finden Sie unter </w:t>
      </w:r>
      <w:hyperlink r:id="rId12" w:history="1">
        <w:r w:rsidR="005870E8">
          <w:rPr>
            <w:rStyle w:val="Hyperlink"/>
          </w:rPr>
          <w:t>www.oegsdv.at</w:t>
        </w:r>
      </w:hyperlink>
      <w:r w:rsidRPr="00947833">
        <w:t xml:space="preserve"> .</w:t>
      </w:r>
    </w:p>
    <w:p w:rsidR="00866ACB" w:rsidRDefault="00647436" w:rsidP="00866ACB">
      <w:pPr>
        <w:pStyle w:val="kontakttext"/>
        <w:spacing w:after="0"/>
      </w:pPr>
      <w:r w:rsidRPr="005870E8">
        <w:rPr>
          <w:rStyle w:val="Fett"/>
          <w:b w:val="0"/>
        </w:rPr>
        <w:t>Kontakt:</w:t>
      </w:r>
      <w:r w:rsidR="00866ACB">
        <w:rPr>
          <w:rStyle w:val="Fett"/>
          <w:b w:val="0"/>
        </w:rPr>
        <w:br/>
      </w:r>
      <w:r w:rsidRPr="005870E8">
        <w:rPr>
          <w:rStyle w:val="Fett"/>
          <w:b w:val="0"/>
        </w:rPr>
        <w:t>Steirischer Landesverband der Gehörlosenvereine im ÖGLB</w:t>
      </w:r>
      <w:r w:rsidRPr="005870E8">
        <w:rPr>
          <w:b/>
        </w:rPr>
        <w:br/>
      </w:r>
      <w:r w:rsidRPr="001F052D">
        <w:t>Plabutscherstraße 63, 8051 Graz (Eingang West)</w:t>
      </w:r>
      <w:r w:rsidRPr="001F052D">
        <w:br/>
        <w:t>Telefon: 0316 / 68 02 71</w:t>
      </w:r>
      <w:r w:rsidRPr="001F052D">
        <w:br/>
        <w:t>Fax: 0316 / 68 02 71 / 1</w:t>
      </w:r>
    </w:p>
    <w:p w:rsidR="00866ACB" w:rsidRDefault="00647436" w:rsidP="00866ACB">
      <w:pPr>
        <w:pStyle w:val="E-Mail-Signatur"/>
        <w:rPr>
          <w:rStyle w:val="Hyperlink"/>
        </w:rPr>
      </w:pPr>
      <w:r w:rsidRPr="001F052D">
        <w:t xml:space="preserve">E-Mail: </w:t>
      </w:r>
      <w:hyperlink r:id="rId13" w:history="1">
        <w:r w:rsidRPr="001F052D">
          <w:rPr>
            <w:rStyle w:val="Hyperlink"/>
          </w:rPr>
          <w:t>dol-zentrale@stlvgv.at</w:t>
        </w:r>
      </w:hyperlink>
    </w:p>
    <w:p w:rsidR="00866ACB" w:rsidRDefault="00647436" w:rsidP="00866ACB">
      <w:pPr>
        <w:pStyle w:val="HTMLAdresse"/>
      </w:pPr>
      <w:r w:rsidRPr="001F052D">
        <w:t>Skype: stlvgv_dolmetschzentrale</w:t>
      </w:r>
      <w:r w:rsidR="00947833">
        <w:t xml:space="preserve"> </w:t>
      </w:r>
    </w:p>
    <w:p w:rsidR="00647436" w:rsidRPr="001F052D" w:rsidRDefault="00647436" w:rsidP="00866ACB">
      <w:pPr>
        <w:pStyle w:val="HTMLAdresse"/>
      </w:pPr>
      <w:r w:rsidRPr="001F052D">
        <w:t xml:space="preserve">Internet: </w:t>
      </w:r>
      <w:hyperlink r:id="rId14" w:history="1">
        <w:r w:rsidRPr="001F052D">
          <w:rPr>
            <w:rStyle w:val="Hyperlink"/>
          </w:rPr>
          <w:t>www.stlvgv.at</w:t>
        </w:r>
      </w:hyperlink>
    </w:p>
    <w:p w:rsidR="008C1199" w:rsidRPr="001F052D" w:rsidRDefault="008C1199" w:rsidP="008C1199">
      <w:pPr>
        <w:pStyle w:val="kontakttext"/>
        <w:spacing w:before="360" w:after="0"/>
      </w:pPr>
      <w:r w:rsidRPr="001F052D">
        <w:t>Informationen entnommen aus:</w:t>
      </w:r>
    </w:p>
    <w:p w:rsidR="009D6DBA" w:rsidRPr="009D6DBA" w:rsidRDefault="002F7D39" w:rsidP="004D326E">
      <w:pPr>
        <w:pStyle w:val="HTMLAdresse"/>
        <w:rPr>
          <w:sz w:val="20"/>
          <w:szCs w:val="20"/>
        </w:rPr>
      </w:pPr>
      <w:hyperlink r:id="rId15" w:history="1">
        <w:r w:rsidR="009D6DBA" w:rsidRPr="009D6DBA">
          <w:rPr>
            <w:rStyle w:val="Hyperlink"/>
            <w:sz w:val="20"/>
            <w:szCs w:val="20"/>
          </w:rPr>
          <w:t>http://www.oegsdv.at/web/</w:t>
        </w:r>
      </w:hyperlink>
    </w:p>
    <w:p w:rsidR="009D6DBA" w:rsidRPr="009D6DBA" w:rsidRDefault="002F7D39" w:rsidP="004D326E">
      <w:pPr>
        <w:pStyle w:val="HTMLAdresse"/>
        <w:rPr>
          <w:sz w:val="20"/>
          <w:szCs w:val="20"/>
        </w:rPr>
      </w:pPr>
      <w:hyperlink r:id="rId16" w:history="1">
        <w:r w:rsidR="009D6DBA" w:rsidRPr="009D6DBA">
          <w:rPr>
            <w:rStyle w:val="Hyperlink"/>
            <w:sz w:val="20"/>
            <w:szCs w:val="20"/>
          </w:rPr>
          <w:t>http://www.stlvgv.at/1/</w:t>
        </w:r>
      </w:hyperlink>
    </w:p>
    <w:p w:rsidR="008C1199" w:rsidRPr="001F052D" w:rsidRDefault="008C1199" w:rsidP="008C1199">
      <w:pPr>
        <w:pStyle w:val="berschrift1"/>
      </w:pPr>
      <w:bookmarkStart w:id="3" w:name="_Toc23701866"/>
      <w:r w:rsidRPr="001F052D">
        <w:t xml:space="preserve">2. </w:t>
      </w:r>
      <w:r w:rsidR="00647436" w:rsidRPr="001F052D">
        <w:t>InTaKT – inklusive</w:t>
      </w:r>
      <w:r w:rsidR="002F7D39">
        <w:t>s</w:t>
      </w:r>
      <w:r w:rsidR="00647436" w:rsidRPr="001F052D">
        <w:t xml:space="preserve"> Tanz-, Kultur- und Theaterfestival in Graz</w:t>
      </w:r>
      <w:bookmarkEnd w:id="3"/>
    </w:p>
    <w:p w:rsidR="00647436" w:rsidRPr="00866ACB" w:rsidRDefault="00647436" w:rsidP="00866ACB">
      <w:pPr>
        <w:pStyle w:val="bodytext"/>
      </w:pPr>
      <w:r w:rsidRPr="00866ACB">
        <w:t>Menschen sind verschieden</w:t>
      </w:r>
      <w:r w:rsidR="005870E8" w:rsidRPr="00866ACB">
        <w:t>, keiner gleicht dem anderen</w:t>
      </w:r>
      <w:r w:rsidRPr="00866ACB">
        <w:t>. All die kleineren und größeren Unterschiede machen das Leben erst spannend, machen das Zusammenleben interessant, machen eine Gesellschaft vielfältig.</w:t>
      </w:r>
      <w:r w:rsidR="005715D5" w:rsidRPr="00866ACB">
        <w:t xml:space="preserve"> Und diese </w:t>
      </w:r>
      <w:r w:rsidR="005870E8" w:rsidRPr="00866ACB">
        <w:t xml:space="preserve">Fülle an Reichhaltigkeit </w:t>
      </w:r>
      <w:r w:rsidR="005715D5" w:rsidRPr="00866ACB">
        <w:t>gilt es zu nutzen.</w:t>
      </w:r>
    </w:p>
    <w:p w:rsidR="00647436" w:rsidRPr="00866ACB" w:rsidRDefault="00647436" w:rsidP="00866ACB">
      <w:pPr>
        <w:pStyle w:val="bodytext"/>
      </w:pPr>
      <w:r w:rsidRPr="00866ACB">
        <w:t>Der Schatz der Vielfältigkeit liegt in uns. Er muss nur noch geborgen werden. Wie gelingt uns das? In dem wir aufeinander zugehen, uns gegenseitig zuhören, uns respektieren</w:t>
      </w:r>
      <w:r w:rsidR="005870E8" w:rsidRPr="00866ACB">
        <w:t>,</w:t>
      </w:r>
      <w:r w:rsidRPr="00866ACB">
        <w:t xml:space="preserve"> tolerieren und unsere Individualität als Bereicherung für uns alle sehen. </w:t>
      </w:r>
    </w:p>
    <w:p w:rsidR="00647436" w:rsidRPr="00866ACB" w:rsidRDefault="00647436" w:rsidP="00866ACB">
      <w:pPr>
        <w:pStyle w:val="bodytext"/>
      </w:pPr>
      <w:r w:rsidRPr="00866ACB">
        <w:t xml:space="preserve">Wir </w:t>
      </w:r>
      <w:r w:rsidR="005870E8" w:rsidRPr="00866ACB">
        <w:t xml:space="preserve">alle </w:t>
      </w:r>
      <w:r w:rsidRPr="00866ACB">
        <w:t xml:space="preserve">können voneinander </w:t>
      </w:r>
      <w:r w:rsidR="005870E8" w:rsidRPr="00866ACB">
        <w:t>und</w:t>
      </w:r>
      <w:r w:rsidRPr="00866ACB">
        <w:t xml:space="preserve"> miteinander lernen und wir können füreinander da sein. Je größer die Vielfalt, umso reicher ist jener Mensch, der dies anzunehmen vermag.</w:t>
      </w:r>
    </w:p>
    <w:p w:rsidR="00647436" w:rsidRPr="00866ACB" w:rsidRDefault="00647436" w:rsidP="00866ACB">
      <w:pPr>
        <w:pStyle w:val="bodytext"/>
      </w:pPr>
      <w:r w:rsidRPr="00866ACB">
        <w:t>Inklusion soll und muss Normalität in unserem Leben, in unserer Gesellschaft, werden.</w:t>
      </w:r>
      <w:r w:rsidRPr="00866ACB">
        <w:rPr>
          <w:rStyle w:val="Fett"/>
          <w:b w:val="0"/>
          <w:bCs w:val="0"/>
        </w:rPr>
        <w:t xml:space="preserve"> „</w:t>
      </w:r>
      <w:r w:rsidRPr="00866ACB">
        <w:rPr>
          <w:i/>
        </w:rPr>
        <w:t>Niemand soll aufgrund irgendwelcher Merkmale ausgeschlossen werden. Egal ob jung oder alt, mit einer physischen und/oder intellektuellen Beeinträchtigung, mit Migrationshintergrund oder Personen mit Betreuungspflichten. Jeder Mensch ist ungeachtet seiner persönlichen Unterstützungsbedürfnisse ein gleichwertiges Individuum. Wir sind für ein gemeinsames Miteinander in der Gesellschaft und wollen dies gezielt fördern.“</w:t>
      </w:r>
    </w:p>
    <w:p w:rsidR="00647436" w:rsidRPr="001F052D" w:rsidRDefault="00647436" w:rsidP="00647436">
      <w:pPr>
        <w:pStyle w:val="bodytext"/>
      </w:pPr>
      <w:r w:rsidRPr="001F052D">
        <w:t xml:space="preserve">Seit 2015 gibt es in Graz den </w:t>
      </w:r>
      <w:r w:rsidRPr="00947833">
        <w:rPr>
          <w:bCs/>
        </w:rPr>
        <w:t>Verein zur Förderung der Inklusion durch kulturelle und sportliche Aktivitäten (I</w:t>
      </w:r>
      <w:r w:rsidR="005715D5" w:rsidRPr="0027363E">
        <w:rPr>
          <w:bCs/>
          <w:sz w:val="4"/>
          <w:szCs w:val="4"/>
        </w:rPr>
        <w:t xml:space="preserve"> </w:t>
      </w:r>
      <w:r w:rsidRPr="00947833">
        <w:rPr>
          <w:bCs/>
        </w:rPr>
        <w:t>K</w:t>
      </w:r>
      <w:r w:rsidR="005715D5" w:rsidRPr="0027363E">
        <w:rPr>
          <w:bCs/>
          <w:sz w:val="4"/>
          <w:szCs w:val="4"/>
        </w:rPr>
        <w:t xml:space="preserve"> </w:t>
      </w:r>
      <w:r w:rsidRPr="00947833">
        <w:rPr>
          <w:bCs/>
        </w:rPr>
        <w:t>S)</w:t>
      </w:r>
      <w:r w:rsidRPr="001F052D">
        <w:t xml:space="preserve">. Ziel des Vereines ist es, „(…) </w:t>
      </w:r>
      <w:r w:rsidRPr="001F052D">
        <w:rPr>
          <w:i/>
        </w:rPr>
        <w:t xml:space="preserve">inklusive Kultur- und </w:t>
      </w:r>
      <w:r w:rsidRPr="001F052D">
        <w:rPr>
          <w:i/>
        </w:rPr>
        <w:lastRenderedPageBreak/>
        <w:t>Sportangebote insbesondere für Kinder und Jugendliche in der gesamten Steiermark</w:t>
      </w:r>
      <w:r w:rsidRPr="001F052D">
        <w:t xml:space="preserve"> [durchzuführen].</w:t>
      </w:r>
      <w:r w:rsidRPr="001F052D">
        <w:br/>
      </w:r>
      <w:r w:rsidRPr="001F052D">
        <w:rPr>
          <w:i/>
        </w:rPr>
        <w:t>Unser Ansatz</w:t>
      </w:r>
      <w:r w:rsidRPr="001F052D">
        <w:t xml:space="preserve"> [der Verein I</w:t>
      </w:r>
      <w:r w:rsidR="000A240F" w:rsidRPr="000A240F">
        <w:rPr>
          <w:sz w:val="2"/>
          <w:szCs w:val="2"/>
        </w:rPr>
        <w:t xml:space="preserve"> </w:t>
      </w:r>
      <w:r w:rsidRPr="001F052D">
        <w:t>K</w:t>
      </w:r>
      <w:r w:rsidR="005715D5" w:rsidRPr="000A240F">
        <w:rPr>
          <w:sz w:val="2"/>
          <w:szCs w:val="2"/>
        </w:rPr>
        <w:t xml:space="preserve"> </w:t>
      </w:r>
      <w:r w:rsidRPr="001F052D">
        <w:t xml:space="preserve">S, Anm.] </w:t>
      </w:r>
      <w:r w:rsidRPr="001F052D">
        <w:rPr>
          <w:i/>
        </w:rPr>
        <w:t>ist es, unterschiedliche Personengruppen frühestmöglich zusammenzubringen, damit keine Berührungsängste entstehen und etwaige Vorurteile rasch wieder abgebaut werden können</w:t>
      </w:r>
      <w:r w:rsidR="0027363E">
        <w:rPr>
          <w:i/>
        </w:rPr>
        <w:t>.</w:t>
      </w:r>
      <w:r w:rsidRPr="001F052D">
        <w:t>“</w:t>
      </w:r>
    </w:p>
    <w:p w:rsidR="00647436" w:rsidRPr="001F052D" w:rsidRDefault="00647436" w:rsidP="00647436">
      <w:pPr>
        <w:pStyle w:val="bodytext"/>
      </w:pPr>
      <w:r w:rsidRPr="001F052D">
        <w:t>Der Verein I</w:t>
      </w:r>
      <w:r w:rsidR="005715D5" w:rsidRPr="0027363E">
        <w:rPr>
          <w:sz w:val="4"/>
          <w:szCs w:val="4"/>
        </w:rPr>
        <w:t xml:space="preserve"> </w:t>
      </w:r>
      <w:r w:rsidRPr="001F052D">
        <w:t>K</w:t>
      </w:r>
      <w:r w:rsidR="005715D5" w:rsidRPr="0027363E">
        <w:rPr>
          <w:sz w:val="2"/>
          <w:szCs w:val="2"/>
        </w:rPr>
        <w:t xml:space="preserve"> </w:t>
      </w:r>
      <w:r w:rsidRPr="001F052D">
        <w:t>S veranstaltet in diesem Jahr zum vierten Mal das</w:t>
      </w:r>
      <w:r w:rsidRPr="001F052D">
        <w:rPr>
          <w:b/>
        </w:rPr>
        <w:t xml:space="preserve"> inklusive Tanz-, Kultur- und Theaterfestival InTaKT</w:t>
      </w:r>
      <w:r w:rsidRPr="001F052D">
        <w:t xml:space="preserve">. Mit diesem Festival sollen Menschen zusammengebracht werden, Menschen, die sonst vielleicht nie aufeinandertreffen würden. </w:t>
      </w:r>
    </w:p>
    <w:p w:rsidR="003D685A" w:rsidRDefault="00647436" w:rsidP="00647436">
      <w:pPr>
        <w:pStyle w:val="bodytext"/>
      </w:pPr>
      <w:r w:rsidRPr="00947833">
        <w:t>„</w:t>
      </w:r>
      <w:r w:rsidRPr="00947833">
        <w:rPr>
          <w:i/>
          <w:iCs/>
        </w:rPr>
        <w:t>InTaKT</w:t>
      </w:r>
      <w:r w:rsidRPr="001F052D">
        <w:rPr>
          <w:i/>
          <w:iCs/>
        </w:rPr>
        <w:t xml:space="preserve"> ist ein wichtiges Zeichen für ein gemeinsames Miteinander in der Gesellschaft. Egal ob jung oder alt, egal welcher Herkunft, ob mit oder ohne physischer und/oder intellektueller Beeinträchtigung – niemand soll und darf aufgrund verschiedener Merkmale ausgeschlossen werden und jede/r die gleichen Chancen erhalten. So auch im kulturellen Bereich und im Rahmen unseres Festivals</w:t>
      </w:r>
      <w:r w:rsidRPr="001F052D">
        <w:t xml:space="preserve">.“ Dieses Festival soll Menschen verbinden. </w:t>
      </w:r>
    </w:p>
    <w:p w:rsidR="00647436" w:rsidRPr="001F052D" w:rsidRDefault="00647436" w:rsidP="00647436">
      <w:pPr>
        <w:pStyle w:val="bodytext"/>
      </w:pPr>
      <w:r w:rsidRPr="001F052D">
        <w:t>Von Kindern über Jugendliche bis hin zu Erwachsenen, mit oder ohne Beeinträchtigung, mit oder ohne Migrationshintergrund – alle Menschen sind willkommen.</w:t>
      </w:r>
    </w:p>
    <w:p w:rsidR="00647436" w:rsidRPr="001F052D" w:rsidRDefault="00647436" w:rsidP="00647436">
      <w:pPr>
        <w:pStyle w:val="bodytext"/>
      </w:pPr>
      <w:r w:rsidRPr="001F052D">
        <w:t xml:space="preserve">Das </w:t>
      </w:r>
      <w:r w:rsidRPr="00947833">
        <w:rPr>
          <w:bCs/>
        </w:rPr>
        <w:t>Festival InTaKT</w:t>
      </w:r>
      <w:r w:rsidRPr="001F052D">
        <w:t xml:space="preserve"> findet vom 7. bis 10. November 2019 in Graz statt.</w:t>
      </w:r>
    </w:p>
    <w:p w:rsidR="00647436" w:rsidRPr="000A240F" w:rsidRDefault="00647436" w:rsidP="00866ACB">
      <w:pPr>
        <w:pStyle w:val="HTMLAdresse"/>
        <w:rPr>
          <w:b/>
        </w:rPr>
      </w:pPr>
      <w:r w:rsidRPr="001F052D">
        <w:t xml:space="preserve">Das vollständige Programmheft gibt es hier zum Download (PDF): </w:t>
      </w:r>
      <w:hyperlink r:id="rId17" w:tgtFrame="_blank" w:history="1">
        <w:r w:rsidR="009D6DBA" w:rsidRPr="000A240F">
          <w:rPr>
            <w:rStyle w:val="Fett"/>
            <w:b w:val="0"/>
            <w:color w:val="0000FF"/>
            <w:u w:val="single"/>
          </w:rPr>
          <w:t>InTaKT Programmheft 2019</w:t>
        </w:r>
      </w:hyperlink>
    </w:p>
    <w:p w:rsidR="00647436" w:rsidRPr="001F052D" w:rsidRDefault="00647436" w:rsidP="00647436">
      <w:pPr>
        <w:pStyle w:val="HTMLAdresse"/>
        <w:spacing w:before="240" w:after="240"/>
      </w:pPr>
      <w:r w:rsidRPr="001F052D">
        <w:t xml:space="preserve">Weitere Informationen erhalten sie unter </w:t>
      </w:r>
      <w:hyperlink r:id="rId18" w:history="1">
        <w:r w:rsidR="0027363E">
          <w:rPr>
            <w:rStyle w:val="Hyperlink"/>
          </w:rPr>
          <w:t>intakt-festival.at</w:t>
        </w:r>
      </w:hyperlink>
      <w:r w:rsidRPr="001F052D">
        <w:t xml:space="preserve"> </w:t>
      </w:r>
    </w:p>
    <w:p w:rsidR="00647436" w:rsidRPr="001F052D" w:rsidRDefault="00647436" w:rsidP="00647436">
      <w:pPr>
        <w:pStyle w:val="kontakttext"/>
        <w:spacing w:after="0"/>
      </w:pPr>
      <w:r w:rsidRPr="001F052D">
        <w:t>Kontakt</w:t>
      </w:r>
      <w:r w:rsidR="00866ACB">
        <w:t>:</w:t>
      </w:r>
      <w:r w:rsidRPr="001F052D">
        <w:br/>
        <w:t>IKS – Verein zur Förderung der Inklusion durch kulturelle und sportliche Aktivitäten</w:t>
      </w:r>
      <w:r w:rsidRPr="001F052D">
        <w:br/>
        <w:t>Schießstattgasse 73</w:t>
      </w:r>
      <w:r w:rsidRPr="001F052D">
        <w:br/>
        <w:t>8010 Graz</w:t>
      </w:r>
    </w:p>
    <w:p w:rsidR="00647436" w:rsidRPr="001F052D" w:rsidRDefault="00647436" w:rsidP="00647436">
      <w:pPr>
        <w:pStyle w:val="E-Mail-Signatur"/>
      </w:pPr>
      <w:r w:rsidRPr="001F052D">
        <w:t xml:space="preserve">E-Mail: </w:t>
      </w:r>
      <w:hyperlink r:id="rId19" w:history="1">
        <w:r w:rsidRPr="001F052D">
          <w:rPr>
            <w:rStyle w:val="Hyperlink"/>
          </w:rPr>
          <w:t>info@verein-iks.eu</w:t>
        </w:r>
      </w:hyperlink>
      <w:r w:rsidRPr="001F052D">
        <w:t xml:space="preserve"> </w:t>
      </w:r>
    </w:p>
    <w:p w:rsidR="00647436" w:rsidRPr="001F052D" w:rsidRDefault="00647436" w:rsidP="00647436">
      <w:pPr>
        <w:pStyle w:val="E-Mail-Signatur"/>
      </w:pPr>
      <w:r w:rsidRPr="001F052D">
        <w:t xml:space="preserve">Internet: </w:t>
      </w:r>
      <w:hyperlink r:id="rId20" w:history="1">
        <w:r w:rsidRPr="001F052D">
          <w:rPr>
            <w:rStyle w:val="Hyperlink"/>
          </w:rPr>
          <w:t>http://verein-iks.eu/</w:t>
        </w:r>
      </w:hyperlink>
      <w:r w:rsidRPr="001F052D">
        <w:t xml:space="preserve"> </w:t>
      </w:r>
    </w:p>
    <w:p w:rsidR="00647436" w:rsidRPr="001F052D" w:rsidRDefault="00647436" w:rsidP="00647436">
      <w:pPr>
        <w:pStyle w:val="bodytext"/>
      </w:pPr>
      <w:r w:rsidRPr="001F052D">
        <w:t>oder</w:t>
      </w:r>
    </w:p>
    <w:p w:rsidR="00647436" w:rsidRPr="001F052D" w:rsidRDefault="00647436" w:rsidP="00647436">
      <w:pPr>
        <w:pStyle w:val="kontakttext"/>
        <w:spacing w:after="0"/>
      </w:pPr>
      <w:r w:rsidRPr="001F052D">
        <w:t>Kontakt InTaKT:</w:t>
      </w:r>
      <w:r w:rsidRPr="001F052D">
        <w:br/>
        <w:t>Telefon: 0681 81715089</w:t>
      </w:r>
    </w:p>
    <w:p w:rsidR="00647436" w:rsidRPr="001F052D" w:rsidRDefault="00647436" w:rsidP="00647436">
      <w:pPr>
        <w:pStyle w:val="E-Mail-Signatur"/>
      </w:pPr>
      <w:r w:rsidRPr="001F052D">
        <w:t xml:space="preserve">E-Mail: </w:t>
      </w:r>
      <w:hyperlink r:id="rId21" w:history="1">
        <w:r w:rsidRPr="001F052D">
          <w:rPr>
            <w:rStyle w:val="Hyperlink"/>
          </w:rPr>
          <w:t>info@intakt-festival.at</w:t>
        </w:r>
      </w:hyperlink>
      <w:r w:rsidRPr="001F052D">
        <w:t xml:space="preserve">  </w:t>
      </w:r>
    </w:p>
    <w:p w:rsidR="001E48C5" w:rsidRPr="001F052D" w:rsidRDefault="001E48C5" w:rsidP="00C228A4">
      <w:pPr>
        <w:pStyle w:val="StandardWeb"/>
        <w:spacing w:before="480" w:beforeAutospacing="0" w:after="0" w:afterAutospacing="0"/>
        <w:rPr>
          <w:rFonts w:ascii="Arial" w:hAnsi="Arial" w:cs="Arial"/>
        </w:rPr>
      </w:pPr>
      <w:r w:rsidRPr="001F052D">
        <w:rPr>
          <w:rFonts w:ascii="Arial" w:hAnsi="Arial" w:cs="Arial"/>
        </w:rPr>
        <w:t>Informationen entnommen aus:</w:t>
      </w:r>
    </w:p>
    <w:p w:rsidR="009D6DBA" w:rsidRPr="009D6DBA" w:rsidRDefault="002F7D39" w:rsidP="00D717C3">
      <w:pPr>
        <w:pStyle w:val="HTMLAdresse"/>
        <w:rPr>
          <w:sz w:val="20"/>
          <w:szCs w:val="20"/>
        </w:rPr>
      </w:pPr>
      <w:hyperlink r:id="rId22" w:history="1">
        <w:r w:rsidR="009D6DBA" w:rsidRPr="009D6DBA">
          <w:rPr>
            <w:rStyle w:val="Hyperlink"/>
            <w:sz w:val="20"/>
            <w:szCs w:val="20"/>
          </w:rPr>
          <w:t>https://intakt-festival.at/</w:t>
        </w:r>
      </w:hyperlink>
    </w:p>
    <w:p w:rsidR="009D6DBA" w:rsidRPr="009D6DBA" w:rsidRDefault="002F7D39" w:rsidP="00D717C3">
      <w:pPr>
        <w:pStyle w:val="HTMLAdresse"/>
        <w:rPr>
          <w:sz w:val="20"/>
          <w:szCs w:val="20"/>
        </w:rPr>
      </w:pPr>
      <w:hyperlink r:id="rId23" w:history="1">
        <w:r w:rsidR="009D6DBA" w:rsidRPr="009D6DBA">
          <w:rPr>
            <w:rStyle w:val="Hyperlink"/>
            <w:sz w:val="20"/>
            <w:szCs w:val="20"/>
          </w:rPr>
          <w:t>http://verein-iks.eu/</w:t>
        </w:r>
      </w:hyperlink>
    </w:p>
    <w:p w:rsidR="00A333C7" w:rsidRPr="001F052D" w:rsidRDefault="00014647" w:rsidP="00A333C7">
      <w:pPr>
        <w:pStyle w:val="berschrift1"/>
      </w:pPr>
      <w:bookmarkStart w:id="4" w:name="_Toc23701867"/>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1F052D">
        <w:t xml:space="preserve">3. </w:t>
      </w:r>
      <w:r w:rsidR="00C24BC2" w:rsidRPr="001F052D">
        <w:t>Wandeltheater „Es klopft bei Wanja in der Nacht“</w:t>
      </w:r>
      <w:bookmarkEnd w:id="4"/>
      <w:r w:rsidR="00C24BC2" w:rsidRPr="001F052D">
        <w:t xml:space="preserve"> </w:t>
      </w:r>
    </w:p>
    <w:p w:rsidR="00C24BC2" w:rsidRPr="001F052D" w:rsidRDefault="00C24BC2" w:rsidP="00C24BC2">
      <w:pPr>
        <w:pStyle w:val="bodytext"/>
      </w:pPr>
      <w:r w:rsidRPr="001F052D">
        <w:t>„</w:t>
      </w:r>
      <w:r w:rsidRPr="001F052D">
        <w:rPr>
          <w:i/>
          <w:iCs/>
        </w:rPr>
        <w:t>Theater wird erst wirklich, wenn das Publikum innerlich mitspielt</w:t>
      </w:r>
      <w:r w:rsidRPr="001F052D">
        <w:t>“, sagte Hermann Bahr (österr</w:t>
      </w:r>
      <w:r w:rsidR="0068374D">
        <w:t>eichischer</w:t>
      </w:r>
      <w:r w:rsidR="00E4126F">
        <w:t xml:space="preserve"> A</w:t>
      </w:r>
      <w:r w:rsidRPr="001F052D">
        <w:t>u</w:t>
      </w:r>
      <w:r w:rsidR="002F7D39">
        <w:t xml:space="preserve">tor und Kritiker). Innerlich </w:t>
      </w:r>
      <w:r w:rsidRPr="001F052D">
        <w:t>spielt</w:t>
      </w:r>
      <w:r w:rsidR="002F7D39">
        <w:t xml:space="preserve"> mit</w:t>
      </w:r>
      <w:r w:rsidRPr="001F052D">
        <w:t xml:space="preserve">, wer vom Gesehenen gefesselt ist. Wer </w:t>
      </w:r>
      <w:r w:rsidR="004B42B5">
        <w:t>sind sie</w:t>
      </w:r>
      <w:r w:rsidRPr="001F052D">
        <w:t xml:space="preserve"> aber, </w:t>
      </w:r>
      <w:r w:rsidR="004B42B5">
        <w:t xml:space="preserve">die </w:t>
      </w:r>
      <w:r w:rsidRPr="001F052D">
        <w:t>so spielen k</w:t>
      </w:r>
      <w:r w:rsidR="004B42B5">
        <w:t>önnen</w:t>
      </w:r>
      <w:r w:rsidRPr="001F052D">
        <w:t xml:space="preserve">, dass </w:t>
      </w:r>
      <w:r w:rsidR="004B42B5">
        <w:t xml:space="preserve">sie </w:t>
      </w:r>
      <w:r w:rsidRPr="001F052D">
        <w:t xml:space="preserve">das Publikum </w:t>
      </w:r>
      <w:r w:rsidR="004B42B5">
        <w:t>in ihren Bann ziehen</w:t>
      </w:r>
      <w:r w:rsidRPr="001F052D">
        <w:t>?</w:t>
      </w:r>
      <w:r w:rsidRPr="00000C60">
        <w:t>!</w:t>
      </w:r>
      <w:r w:rsidRPr="001F052D">
        <w:t xml:space="preserve"> </w:t>
      </w:r>
    </w:p>
    <w:p w:rsidR="00C24BC2" w:rsidRPr="001F052D" w:rsidRDefault="00C24BC2" w:rsidP="00C24BC2">
      <w:pPr>
        <w:pStyle w:val="bodytext"/>
      </w:pPr>
      <w:r w:rsidRPr="001F052D">
        <w:lastRenderedPageBreak/>
        <w:t>„</w:t>
      </w:r>
      <w:r w:rsidRPr="001F052D">
        <w:rPr>
          <w:i/>
          <w:iCs/>
        </w:rPr>
        <w:t>Theater ist die Bezeichnung für eine szenische Darstellung eines inneren und äußeren Geschehens als künstlerische Kommunikation zwischen Akteuren (Darstellern) und dem Publikum.</w:t>
      </w:r>
      <w:r w:rsidRPr="001F052D">
        <w:t xml:space="preserve">“ Egal, ob SchauspielerInnen Profis oder Laien sind, wichtig ist nur, dass sie Freude am (Schau-)Spielen haben. </w:t>
      </w:r>
    </w:p>
    <w:p w:rsidR="00C24BC2" w:rsidRPr="001F052D" w:rsidRDefault="00C24BC2" w:rsidP="00C24BC2">
      <w:pPr>
        <w:pStyle w:val="bodytext"/>
      </w:pPr>
      <w:r w:rsidRPr="00AC11AE">
        <w:t>Nach dem Motto „</w:t>
      </w:r>
      <w:r w:rsidRPr="00AC11AE">
        <w:rPr>
          <w:rStyle w:val="Hyperlink"/>
          <w:i/>
          <w:iCs/>
          <w:color w:val="00000A"/>
          <w:u w:val="none"/>
        </w:rPr>
        <w:t>Ich liebe es, Theater zu spielen. Es ist so viel realistischer als das Leben</w:t>
      </w:r>
      <w:r w:rsidRPr="00AC11AE">
        <w:t>“ (Os</w:t>
      </w:r>
      <w:r w:rsidR="004B42B5">
        <w:t>c</w:t>
      </w:r>
      <w:r w:rsidRPr="00AC11AE">
        <w:t>ar Wilde) gibt es Menschen die Möglichkeit, sich so zu zeigen wie es vielleicht sonst nicht geht oder gehen würde</w:t>
      </w:r>
      <w:r w:rsidRPr="00AC11AE">
        <w:rPr>
          <w:rStyle w:val="Hyperlink"/>
          <w:color w:val="00000A"/>
          <w:u w:val="none"/>
        </w:rPr>
        <w:t>.</w:t>
      </w:r>
    </w:p>
    <w:p w:rsidR="00C24BC2" w:rsidRPr="00947833" w:rsidRDefault="00C24BC2" w:rsidP="00C24BC2">
      <w:pPr>
        <w:pStyle w:val="bodytext"/>
      </w:pPr>
      <w:r w:rsidRPr="001F052D">
        <w:t xml:space="preserve">So ist es wohl auch im </w:t>
      </w:r>
      <w:r w:rsidRPr="00BD5CE2">
        <w:rPr>
          <w:b/>
        </w:rPr>
        <w:t>Wandeltheater</w:t>
      </w:r>
      <w:r w:rsidRPr="001F052D">
        <w:t xml:space="preserve"> der </w:t>
      </w:r>
      <w:r w:rsidR="002F7D39">
        <w:t>Werkstätte UNIKAT der Mosaik GmbH</w:t>
      </w:r>
      <w:r w:rsidR="00E4126F">
        <w:t>.</w:t>
      </w:r>
      <w:r w:rsidRPr="001F052D">
        <w:t xml:space="preserve"> </w:t>
      </w:r>
      <w:r w:rsidRPr="00947833">
        <w:t xml:space="preserve">Das Wandeltheater als kunsttherapeutisches Projekt bezieht sich in seinen Themen „(…) </w:t>
      </w:r>
      <w:r w:rsidRPr="00947833">
        <w:rPr>
          <w:iCs/>
        </w:rPr>
        <w:t>i</w:t>
      </w:r>
      <w:r w:rsidRPr="00947833">
        <w:rPr>
          <w:i/>
          <w:iCs/>
        </w:rPr>
        <w:t>mmer</w:t>
      </w:r>
      <w:r w:rsidRPr="00947833">
        <w:rPr>
          <w:i/>
        </w:rPr>
        <w:t xml:space="preserve"> auf das Erleben von Menschen mit und ohne Behinderung und</w:t>
      </w:r>
      <w:r w:rsidRPr="00947833">
        <w:t xml:space="preserve"> ihre Bezü</w:t>
      </w:r>
      <w:r w:rsidRPr="00947833">
        <w:rPr>
          <w:i/>
        </w:rPr>
        <w:t>ge auf die Gesellschaft. Das Theaterspiel wird als Spiegel verstanden</w:t>
      </w:r>
      <w:r w:rsidRPr="00947833">
        <w:t>, als Mögli</w:t>
      </w:r>
      <w:r w:rsidRPr="00947833">
        <w:rPr>
          <w:i/>
        </w:rPr>
        <w:t>chkeit zur Selbstreflexion für die Thea</w:t>
      </w:r>
      <w:r w:rsidR="002F7D39">
        <w:rPr>
          <w:i/>
        </w:rPr>
        <w:t>terspieler wie für das Publikum</w:t>
      </w:r>
      <w:r w:rsidRPr="00947833">
        <w:t xml:space="preserve">“. Menschen mit und ohne Behinderung agieren hierbei in einem geschützten Rahmen, der ihnen die Möglichkeit der freien Entfaltung gibt. </w:t>
      </w:r>
    </w:p>
    <w:p w:rsidR="00C24BC2" w:rsidRPr="00947833" w:rsidRDefault="00C24BC2" w:rsidP="00C24BC2">
      <w:pPr>
        <w:pStyle w:val="bodytext"/>
      </w:pPr>
      <w:r w:rsidRPr="00947833">
        <w:t xml:space="preserve">Aufgeführt wird das </w:t>
      </w:r>
      <w:r w:rsidRPr="005111F0">
        <w:rPr>
          <w:b/>
          <w:bCs/>
        </w:rPr>
        <w:t>Kinderbuch „Es klopft bei Wanja in der Nacht“</w:t>
      </w:r>
      <w:r w:rsidRPr="00947833">
        <w:t xml:space="preserve"> von Tilde Michels und Reinhard Michl. </w:t>
      </w:r>
    </w:p>
    <w:p w:rsidR="00C24BC2" w:rsidRPr="00947833" w:rsidRDefault="002F7D39" w:rsidP="00C24BC2">
      <w:pPr>
        <w:pStyle w:val="bodytext"/>
      </w:pPr>
      <w:r>
        <w:t>Dabei wird</w:t>
      </w:r>
      <w:r w:rsidR="00C24BC2" w:rsidRPr="00947833">
        <w:t xml:space="preserve"> allen Mitwirkenden die Möglichkeit</w:t>
      </w:r>
      <w:r>
        <w:t xml:space="preserve"> gegeben</w:t>
      </w:r>
      <w:r w:rsidR="00C24BC2" w:rsidRPr="00947833">
        <w:t xml:space="preserve">, sich je nach ihren Interessen und Neigungen im Stück einzubringen und zu entwickeln. Das Stück gliedert </w:t>
      </w:r>
      <w:r w:rsidR="00E4126F">
        <w:t xml:space="preserve">sich </w:t>
      </w:r>
      <w:r w:rsidR="00C24BC2" w:rsidRPr="00947833">
        <w:t>in drei Hauptteile: Puppen- und Schattentheater, musikalischer Part und Text.</w:t>
      </w:r>
    </w:p>
    <w:p w:rsidR="00C24BC2" w:rsidRPr="001F052D" w:rsidRDefault="00C24BC2" w:rsidP="004B42B5">
      <w:pPr>
        <w:spacing w:before="120"/>
      </w:pPr>
      <w:r w:rsidRPr="00947833">
        <w:t>„</w:t>
      </w:r>
      <w:r w:rsidRPr="005111F0">
        <w:rPr>
          <w:i/>
          <w:iCs/>
        </w:rPr>
        <w:t>Das Wandeltheater (…) wird im engeren Sinn als Spiegel verstanden, als Möglichkeit der Selbstreflexion, über die Erkenntnisse des Ich als „Kreativen“, als Gestaltenden im Austausch mit der Gruppe in einer selbstwertstärkenden „normalen“ Identität erlebt wird. Im Zuge des Spiels werden blockierende Muster im Denken und handeln aufgelöst und neu definiert</w:t>
      </w:r>
      <w:r w:rsidR="002F7D39">
        <w:t>.</w:t>
      </w:r>
      <w:r w:rsidRPr="00947833">
        <w:t>“</w:t>
      </w:r>
    </w:p>
    <w:p w:rsidR="00C24BC2" w:rsidRPr="00BD2257" w:rsidRDefault="00C24BC2" w:rsidP="00BD2257">
      <w:pPr>
        <w:pStyle w:val="bodytext"/>
      </w:pPr>
      <w:r w:rsidRPr="001F052D">
        <w:t xml:space="preserve">Sie können das Theaterstück „Es klopft bei Wanja in der Nacht“ in der Bibliothek der Mosaik </w:t>
      </w:r>
      <w:r w:rsidR="002F7D39">
        <w:t xml:space="preserve">GmbH </w:t>
      </w:r>
      <w:r w:rsidRPr="001F052D">
        <w:t xml:space="preserve">sehen. Die </w:t>
      </w:r>
      <w:r w:rsidR="001F052D" w:rsidRPr="001F052D">
        <w:t>Vorführungen</w:t>
      </w:r>
      <w:r w:rsidRPr="001F052D">
        <w:t xml:space="preserve">, sie dauern rund 20 </w:t>
      </w:r>
      <w:r w:rsidR="001F052D" w:rsidRPr="001F052D">
        <w:t>Minuten</w:t>
      </w:r>
      <w:r w:rsidRPr="001F052D">
        <w:t xml:space="preserve">, sind für Gruppen von </w:t>
      </w:r>
      <w:r w:rsidRPr="00BD2257">
        <w:t xml:space="preserve">maximal 15 Personen </w:t>
      </w:r>
      <w:r w:rsidR="001F052D" w:rsidRPr="00BD2257">
        <w:t>ausgelegt</w:t>
      </w:r>
      <w:r w:rsidRPr="00BD2257">
        <w:t xml:space="preserve">. </w:t>
      </w:r>
    </w:p>
    <w:p w:rsidR="00BD2257" w:rsidRDefault="00C24BC2" w:rsidP="00C24BC2">
      <w:pPr>
        <w:pStyle w:val="bodytext"/>
      </w:pPr>
      <w:r w:rsidRPr="00BD2257">
        <w:t xml:space="preserve">Die Vorstellungen </w:t>
      </w:r>
      <w:r w:rsidR="00BD2257" w:rsidRPr="00BD2257">
        <w:t xml:space="preserve">finden von </w:t>
      </w:r>
      <w:r w:rsidR="00BD2257">
        <w:t xml:space="preserve">4. November bis 17. Dezember 2019, immer Montag und Dienstag, statt. Die Aufführungen sind nur nach </w:t>
      </w:r>
      <w:r w:rsidR="00BD2257" w:rsidRPr="00BD2257">
        <w:rPr>
          <w:rStyle w:val="Fett"/>
          <w:b w:val="0"/>
          <w:bCs w:val="0"/>
        </w:rPr>
        <w:t>Voranmeldung</w:t>
      </w:r>
      <w:r w:rsidR="00BD2257">
        <w:rPr>
          <w:rStyle w:val="Fett"/>
          <w:b w:val="0"/>
          <w:bCs w:val="0"/>
        </w:rPr>
        <w:t xml:space="preserve"> möglich</w:t>
      </w:r>
      <w:r w:rsidRPr="00BD2257">
        <w:t>!</w:t>
      </w:r>
    </w:p>
    <w:p w:rsidR="009903EC" w:rsidRPr="009903EC" w:rsidRDefault="00C24BC2" w:rsidP="00866ACB">
      <w:pPr>
        <w:pStyle w:val="HTMLAdresse"/>
      </w:pPr>
      <w:r w:rsidRPr="001F052D">
        <w:t xml:space="preserve">Weitere Informationen und Termine finden Sie unter </w:t>
      </w:r>
      <w:hyperlink r:id="rId24" w:history="1">
        <w:r w:rsidR="00BD2257">
          <w:rPr>
            <w:rStyle w:val="Hyperlink"/>
          </w:rPr>
          <w:t>Wandeltheater der Mosaik Ges.m.b.H.</w:t>
        </w:r>
      </w:hyperlink>
      <w:r w:rsidR="009903EC" w:rsidRPr="009903EC">
        <w:t xml:space="preserve"> bzw.</w:t>
      </w:r>
      <w:r w:rsidR="009903EC" w:rsidRPr="009903EC">
        <w:rPr>
          <w:rStyle w:val="Hyperlink"/>
          <w:color w:val="auto"/>
          <w:u w:val="none"/>
        </w:rPr>
        <w:t xml:space="preserve"> unter</w:t>
      </w:r>
      <w:r w:rsidR="009903EC">
        <w:rPr>
          <w:rStyle w:val="Hyperlink"/>
          <w:color w:val="auto"/>
          <w:u w:val="none"/>
        </w:rPr>
        <w:t xml:space="preserve"> </w:t>
      </w:r>
      <w:hyperlink r:id="rId25" w:history="1">
        <w:r w:rsidR="009903EC">
          <w:rPr>
            <w:rStyle w:val="Hyperlink"/>
          </w:rPr>
          <w:t>Online-Artikel der Zeitschrift "Behinderte Menschen"</w:t>
        </w:r>
      </w:hyperlink>
      <w:r w:rsidR="009903EC">
        <w:rPr>
          <w:rStyle w:val="Hyperlink"/>
          <w:color w:val="auto"/>
          <w:u w:val="none"/>
        </w:rPr>
        <w:t xml:space="preserve"> </w:t>
      </w:r>
    </w:p>
    <w:p w:rsidR="00866ACB" w:rsidRDefault="00C24BC2" w:rsidP="00866ACB">
      <w:pPr>
        <w:pStyle w:val="kontakttext"/>
        <w:spacing w:before="360" w:after="0"/>
      </w:pPr>
      <w:r w:rsidRPr="001F052D">
        <w:t xml:space="preserve">Kontakt: </w:t>
      </w:r>
      <w:r w:rsidR="00866ACB">
        <w:br/>
      </w:r>
      <w:r w:rsidRPr="001F052D">
        <w:t>Ines Ranner - 0316/68 25 96 – 160 oder 168.</w:t>
      </w:r>
      <w:r w:rsidRPr="001F052D">
        <w:br/>
        <w:t>Mosaik-Bibliothek</w:t>
      </w:r>
      <w:r w:rsidRPr="001F052D">
        <w:br/>
        <w:t>Wienerstraße 148</w:t>
      </w:r>
      <w:r w:rsidRPr="001F052D">
        <w:br/>
        <w:t>8020 Graz</w:t>
      </w:r>
    </w:p>
    <w:p w:rsidR="00866ACB" w:rsidRDefault="00C24BC2" w:rsidP="00866ACB">
      <w:pPr>
        <w:pStyle w:val="HTMLAdresse"/>
      </w:pPr>
      <w:r w:rsidRPr="001F052D">
        <w:t xml:space="preserve">Internet: </w:t>
      </w:r>
      <w:hyperlink r:id="rId26" w:history="1">
        <w:r w:rsidRPr="001F052D">
          <w:rPr>
            <w:rStyle w:val="Hyperlink"/>
          </w:rPr>
          <w:t>www.mosaik-web.org/196/projekte/wandeltheater</w:t>
        </w:r>
      </w:hyperlink>
      <w:r w:rsidRPr="001F052D">
        <w:t xml:space="preserve"> </w:t>
      </w:r>
    </w:p>
    <w:p w:rsidR="00C24BC2" w:rsidRPr="001F052D" w:rsidRDefault="00C24BC2" w:rsidP="00866ACB">
      <w:pPr>
        <w:pStyle w:val="E-Mail-Signatur"/>
      </w:pPr>
      <w:r w:rsidRPr="001F052D">
        <w:t xml:space="preserve">E-Mail: </w:t>
      </w:r>
      <w:hyperlink r:id="rId27" w:history="1">
        <w:r w:rsidRPr="001F052D">
          <w:rPr>
            <w:rStyle w:val="Hyperlink"/>
          </w:rPr>
          <w:t>ws-unikat@mosaik-gmbh.org</w:t>
        </w:r>
      </w:hyperlink>
    </w:p>
    <w:p w:rsidR="008B5E30" w:rsidRPr="001F052D" w:rsidRDefault="008B5E30" w:rsidP="008B5E30">
      <w:pPr>
        <w:pStyle w:val="Quellenangabe"/>
        <w:spacing w:before="480"/>
        <w:rPr>
          <w:lang w:val="de-AT"/>
        </w:rPr>
      </w:pPr>
      <w:r w:rsidRPr="001F052D">
        <w:rPr>
          <w:lang w:val="de-AT"/>
        </w:rPr>
        <w:t>Informationen entnommen aus:</w:t>
      </w:r>
    </w:p>
    <w:p w:rsidR="009D6DBA" w:rsidRPr="009D6DBA" w:rsidRDefault="002F7D39" w:rsidP="00001A80">
      <w:pPr>
        <w:pStyle w:val="HTMLAdresse"/>
        <w:rPr>
          <w:sz w:val="20"/>
          <w:szCs w:val="20"/>
        </w:rPr>
      </w:pPr>
      <w:hyperlink r:id="rId28" w:history="1">
        <w:r w:rsidR="009D6DBA" w:rsidRPr="009D6DBA">
          <w:rPr>
            <w:rStyle w:val="Hyperlink"/>
            <w:sz w:val="20"/>
            <w:szCs w:val="20"/>
          </w:rPr>
          <w:t>https://www.behindertemenschen.at/content/view/full/116819</w:t>
        </w:r>
      </w:hyperlink>
    </w:p>
    <w:p w:rsidR="009D6DBA" w:rsidRPr="009D6DBA" w:rsidRDefault="002F7D39" w:rsidP="00001A80">
      <w:pPr>
        <w:pStyle w:val="HTMLAdresse"/>
        <w:rPr>
          <w:rStyle w:val="Hyperlink"/>
          <w:sz w:val="20"/>
          <w:szCs w:val="20"/>
        </w:rPr>
      </w:pPr>
      <w:hyperlink r:id="rId29" w:history="1">
        <w:r w:rsidR="009D6DBA">
          <w:rPr>
            <w:rStyle w:val="Hyperlink"/>
            <w:sz w:val="20"/>
            <w:szCs w:val="20"/>
          </w:rPr>
          <w:t>http://www.mosaik-web.org/196/projekte/wandeltheater</w:t>
        </w:r>
      </w:hyperlink>
    </w:p>
    <w:p w:rsidR="00C24BC2" w:rsidRPr="001F052D" w:rsidRDefault="00C24BC2" w:rsidP="00C24BC2">
      <w:pPr>
        <w:pStyle w:val="berschrift1"/>
      </w:pPr>
      <w:bookmarkStart w:id="13" w:name="_Toc23701868"/>
      <w:bookmarkStart w:id="14" w:name="__RefHeading__435_1835446086"/>
      <w:bookmarkEnd w:id="5"/>
      <w:bookmarkEnd w:id="6"/>
      <w:bookmarkEnd w:id="7"/>
      <w:bookmarkEnd w:id="8"/>
      <w:bookmarkEnd w:id="9"/>
      <w:bookmarkEnd w:id="10"/>
      <w:bookmarkEnd w:id="11"/>
      <w:bookmarkEnd w:id="12"/>
      <w:r w:rsidRPr="001F052D">
        <w:t xml:space="preserve">4. </w:t>
      </w:r>
      <w:r w:rsidR="00EE209D" w:rsidRPr="001F052D">
        <w:t>Neue Richtlinie zur Persönlichen Assistenz am Arbeitsplatz</w:t>
      </w:r>
      <w:bookmarkEnd w:id="13"/>
    </w:p>
    <w:p w:rsidR="00820926" w:rsidRDefault="00820926" w:rsidP="002F7D39">
      <w:pPr>
        <w:pStyle w:val="bodytext"/>
        <w:spacing w:before="60"/>
      </w:pPr>
      <w:r w:rsidRPr="009903EC">
        <w:t xml:space="preserve">Menschen mit Behinderungen sind oft auf Hilfe angewiesen, sei es körperlicher oder inhaltlicher Art. Ohne diese Unterstützungen könnten sie oft nicht oder nur sehr schwer am Leben in der Form teilnehmen, wie es jeder andere Mensch auch gerne möchte </w:t>
      </w:r>
      <w:r w:rsidR="009E28C9">
        <w:t>und</w:t>
      </w:r>
      <w:r w:rsidRPr="009903EC">
        <w:t xml:space="preserve"> das als völlig selbstverständlich ansieht.</w:t>
      </w:r>
      <w:r>
        <w:t xml:space="preserve"> </w:t>
      </w:r>
    </w:p>
    <w:p w:rsidR="00820926" w:rsidRDefault="00820926" w:rsidP="00820926">
      <w:pPr>
        <w:pStyle w:val="bodytext"/>
      </w:pPr>
      <w:r w:rsidRPr="000E21BD">
        <w:t>Eine Möglichkeit der Unterstützung ist die persönliche Assistenz</w:t>
      </w:r>
      <w:r w:rsidR="00D62857">
        <w:t>, die</w:t>
      </w:r>
      <w:r w:rsidRPr="000E21BD">
        <w:t xml:space="preserve"> eine Grundsäule der Selbstbestimmt-Leben-Bewegung</w:t>
      </w:r>
      <w:r w:rsidR="00D62857">
        <w:t xml:space="preserve"> ist</w:t>
      </w:r>
      <w:r w:rsidRPr="000E21BD">
        <w:t>. „</w:t>
      </w:r>
      <w:r w:rsidRPr="000E21BD">
        <w:rPr>
          <w:i/>
          <w:iCs/>
        </w:rPr>
        <w:t>Persönliche Assistenz gibt Menschen mit Behinderungen die Möglichkeit, dass sie ihr Leben nach eigenen Wünschen, Vorstellungen und Bedürfnissen gestalten können. Persönliche Assistenz umfasst alle Bereiche des täglichen Lebens in denen Unterstützungsbedarf bzw. Hilfebedarf besteht. Das betrifft unter anderem Bereiche wie Körperpflege, die alltägliche Lebensführung, Unterstützung im Haushalt, Mobilitätshilfe, Behördengänge, Gesundheitsförderung/</w:t>
      </w:r>
      <w:r w:rsidR="000E21BD">
        <w:rPr>
          <w:i/>
          <w:iCs/>
        </w:rPr>
        <w:t>-</w:t>
      </w:r>
      <w:r w:rsidRPr="000E21BD">
        <w:rPr>
          <w:i/>
          <w:iCs/>
        </w:rPr>
        <w:t>erhaltung</w:t>
      </w:r>
      <w:r w:rsidR="000E21BD">
        <w:rPr>
          <w:i/>
          <w:iCs/>
        </w:rPr>
        <w:t>,</w:t>
      </w:r>
      <w:r w:rsidRPr="000E21BD">
        <w:rPr>
          <w:i/>
          <w:iCs/>
        </w:rPr>
        <w:t xml:space="preserve"> Kommunikationshilfe uvm. Als Assistenznehmer wählen Menschen mit Behinderung ihre Assistenten selbstständig aus. Sie äußern Wünsche und Ziele, bestimmen die Dauer, Ort, Art und Umfang der Assistenzleistungen</w:t>
      </w:r>
      <w:r w:rsidRPr="000E21BD">
        <w:t>.“</w:t>
      </w:r>
      <w:r>
        <w:t xml:space="preserve"> </w:t>
      </w:r>
    </w:p>
    <w:p w:rsidR="00820926" w:rsidRDefault="00820926" w:rsidP="00453ACD">
      <w:pPr>
        <w:pStyle w:val="bodytext"/>
      </w:pPr>
      <w:r>
        <w:t xml:space="preserve">Menschen mit Behinderungen haben sehr oft auch erhebliche Nachteile im Bereich Ausbildung und Arbeit. Unabhängig von der </w:t>
      </w:r>
      <w:r w:rsidR="000E21BD">
        <w:t>persönlichen</w:t>
      </w:r>
      <w:r>
        <w:t xml:space="preserve"> und/oder auch fachliche</w:t>
      </w:r>
      <w:r w:rsidR="00453ACD">
        <w:t>n</w:t>
      </w:r>
      <w:r>
        <w:t xml:space="preserve"> Eignung werden Menschen mit einer Behinderung nicht oder nur sehr schwer einen adäquaten Ausbildungs- oder Arbeitsplatz bekommen. Die Gründe mögen vielfältig sein</w:t>
      </w:r>
      <w:r w:rsidR="008552EF">
        <w:t>,</w:t>
      </w:r>
      <w:r w:rsidR="003D685A">
        <w:t xml:space="preserve"> </w:t>
      </w:r>
      <w:r w:rsidR="008552EF">
        <w:t>a</w:t>
      </w:r>
      <w:r>
        <w:t xml:space="preserve">ber es spielt immer wieder eine </w:t>
      </w:r>
      <w:r w:rsidR="00D62857">
        <w:t xml:space="preserve">oft unbegründete Angst </w:t>
      </w:r>
      <w:r>
        <w:t>von EntscheidungsträgerInnen in der Zusage zum Ausbildungs-</w:t>
      </w:r>
      <w:r w:rsidR="00D62857">
        <w:t xml:space="preserve"> bzw. </w:t>
      </w:r>
      <w:r>
        <w:t>Arbeitsplatz eine Rolle</w:t>
      </w:r>
      <w:r w:rsidR="00D62857">
        <w:t xml:space="preserve">. </w:t>
      </w:r>
      <w:r>
        <w:t xml:space="preserve">Der Bereich der physischen </w:t>
      </w:r>
      <w:r w:rsidR="00DA4CBD">
        <w:t>oder inhaltlichen</w:t>
      </w:r>
      <w:r>
        <w:t xml:space="preserve"> Barriere ist ein anderer wichtiger Teil in der komplexen Findung eines geeigneten Arbeitsplatzes.</w:t>
      </w:r>
    </w:p>
    <w:p w:rsidR="00820926" w:rsidRDefault="002F7D39" w:rsidP="00453ACD">
      <w:pPr>
        <w:pStyle w:val="bodytext"/>
      </w:pPr>
      <w:r>
        <w:t>Hier bringt das Angebot der P</w:t>
      </w:r>
      <w:r w:rsidR="00820926">
        <w:t xml:space="preserve">ersönlichen Assistenz am Arbeitsplatz einen immensen Benefit für Menschen mit Behinderungen, aber auch für </w:t>
      </w:r>
      <w:r>
        <w:t>(</w:t>
      </w:r>
      <w:r w:rsidR="00820926">
        <w:t>potentielle</w:t>
      </w:r>
      <w:r>
        <w:t>)</w:t>
      </w:r>
      <w:r w:rsidR="00820926">
        <w:t xml:space="preserve"> ArbeitgeberInnen. Durch diese Art der Unterstützung erlangen betroffene Personen eine größtmögliche Form der Freiheit, sich der Arbeit und Ausbildung in vollem Ausmaß der Aufgabe zu widmen, ohne auf die Hilfe von KollegInnen bzw. der Firma hoffen zu müssen</w:t>
      </w:r>
      <w:r w:rsidR="00F42D86">
        <w:t>.</w:t>
      </w:r>
      <w:r w:rsidR="00820926" w:rsidRPr="00961BA4">
        <w:t xml:space="preserve"> </w:t>
      </w:r>
    </w:p>
    <w:p w:rsidR="00820926" w:rsidRPr="00706834" w:rsidRDefault="00820926" w:rsidP="00453ACD">
      <w:pPr>
        <w:pStyle w:val="bodytext"/>
      </w:pPr>
      <w:r w:rsidRPr="00706834">
        <w:t>Das Sozial</w:t>
      </w:r>
      <w:r>
        <w:t>m</w:t>
      </w:r>
      <w:r w:rsidRPr="00706834">
        <w:t>inisterium hat</w:t>
      </w:r>
      <w:r>
        <w:t xml:space="preserve"> </w:t>
      </w:r>
      <w:r w:rsidRPr="00706834">
        <w:t xml:space="preserve">nun die </w:t>
      </w:r>
      <w:r w:rsidRPr="00DA4CBD">
        <w:rPr>
          <w:b/>
        </w:rPr>
        <w:t xml:space="preserve">Richtlinien für die persönliche Assistenz am Arbeitsplatz </w:t>
      </w:r>
      <w:r w:rsidR="00F42D86" w:rsidRPr="00706834">
        <w:t>überarbeitet</w:t>
      </w:r>
      <w:r w:rsidRPr="00706834">
        <w:t xml:space="preserve"> und entsprechen</w:t>
      </w:r>
      <w:r w:rsidR="00F42D86">
        <w:t>d</w:t>
      </w:r>
      <w:r w:rsidRPr="00706834">
        <w:t xml:space="preserve"> des Inklusionspa</w:t>
      </w:r>
      <w:r w:rsidR="00F42D86">
        <w:t>k</w:t>
      </w:r>
      <w:r w:rsidRPr="00706834">
        <w:t xml:space="preserve">etes der Österreichischen Bundesregierung angepasst. </w:t>
      </w:r>
    </w:p>
    <w:p w:rsidR="00820926" w:rsidRPr="00706834" w:rsidRDefault="00820926" w:rsidP="00820926">
      <w:pPr>
        <w:pStyle w:val="bodytext"/>
      </w:pPr>
      <w:r w:rsidRPr="00706834">
        <w:t>Die entsprechenden Vorgaben und Voraussetzungen wurden nun in der Broschüre „Richtlinie Persönliche Assistenz am Arbeitsplatz“ veröffentlicht</w:t>
      </w:r>
      <w:r>
        <w:t xml:space="preserve"> und sind ab 15.</w:t>
      </w:r>
      <w:r w:rsidR="00DA4CBD">
        <w:t> </w:t>
      </w:r>
      <w:r>
        <w:t>Oktober 2019 rechtlich verbindend gültig</w:t>
      </w:r>
      <w:r w:rsidRPr="00706834">
        <w:t xml:space="preserve">. </w:t>
      </w:r>
    </w:p>
    <w:p w:rsidR="00820926" w:rsidRDefault="00820926" w:rsidP="00F42D86">
      <w:pPr>
        <w:pStyle w:val="bodytext"/>
      </w:pPr>
      <w:r w:rsidRPr="00F42D86">
        <w:t>„</w:t>
      </w:r>
      <w:r w:rsidRPr="00F42D86">
        <w:rPr>
          <w:i/>
          <w:iCs/>
        </w:rPr>
        <w:t>Menschen mit schweren Behinderungen ist der Zugang zum sowie der Verbleib im Erwerbsleben trotz fachlicher Eignung mangels individuellen Unterstützungsangebots erschwert. Persönliche Assistenz am Arbeitsplatz soll die bedarfsgerechte, selbstbestimmte, selbstorganisierte und gleichberechtigte Teilhabe am Erwerbsleben von Frauen und Männern mit einer schweren Funktio</w:t>
      </w:r>
      <w:r w:rsidR="003D685A">
        <w:rPr>
          <w:i/>
          <w:iCs/>
        </w:rPr>
        <w:t>nsbeeinträchtigung ermöglichen.</w:t>
      </w:r>
      <w:r w:rsidRPr="00F42D86">
        <w:t>“</w:t>
      </w:r>
    </w:p>
    <w:p w:rsidR="00820926" w:rsidRDefault="003D685A" w:rsidP="00820926">
      <w:r>
        <w:t>Unter anderem sind f</w:t>
      </w:r>
      <w:r w:rsidR="00820926">
        <w:t>olgende grundlegende Neuerungen in der Richtlinie eingeflossen:</w:t>
      </w:r>
    </w:p>
    <w:p w:rsidR="00820926" w:rsidRDefault="00820926" w:rsidP="00820926">
      <w:r>
        <w:t>„</w:t>
      </w:r>
      <w:r w:rsidRPr="00270939">
        <w:rPr>
          <w:rStyle w:val="bodytextZchn"/>
          <w:i/>
          <w:iCs/>
        </w:rPr>
        <w:t xml:space="preserve">Neben der übersichtlicheren Gestaltung, ist im Rahmen der neuen Richtlinien die Gewährung der persönlichen Assistenz am Arbeitsplatz nun grundsätzlich bereits </w:t>
      </w:r>
      <w:r w:rsidRPr="00270939">
        <w:rPr>
          <w:rStyle w:val="bodytextZchn"/>
          <w:b/>
          <w:bCs/>
          <w:i/>
          <w:iCs/>
        </w:rPr>
        <w:t>ab Pflegegeldstufe 3</w:t>
      </w:r>
      <w:r w:rsidRPr="00270939">
        <w:rPr>
          <w:rStyle w:val="bodytextZchn"/>
          <w:i/>
          <w:iCs/>
        </w:rPr>
        <w:t xml:space="preserve"> möglich. Zusätzlich besteht, um Menschen mit Behinderungen den Erwerb eines Arbeitsplatzes bzw. Einstieg ins Berufsleben zu erleichtern, ab sofort auch bei Ausübung einer </w:t>
      </w:r>
      <w:r w:rsidRPr="00270939">
        <w:rPr>
          <w:rStyle w:val="bodytextZchn"/>
          <w:b/>
          <w:bCs/>
          <w:i/>
          <w:iCs/>
        </w:rPr>
        <w:t>geringfügigen Beschäftigung</w:t>
      </w:r>
      <w:r w:rsidRPr="00270939">
        <w:rPr>
          <w:rStyle w:val="bodytextZchn"/>
          <w:i/>
          <w:iCs/>
        </w:rPr>
        <w:t xml:space="preserve"> die Möglichkeit eine Persönliche Assistenz am Arbeitsplatz in Anspruch zu nehmen.</w:t>
      </w:r>
      <w:r w:rsidR="002F7D39">
        <w:rPr>
          <w:rStyle w:val="bodytextZchn"/>
          <w:i/>
          <w:iCs/>
        </w:rPr>
        <w:t>“</w:t>
      </w:r>
    </w:p>
    <w:p w:rsidR="00820926" w:rsidRPr="00270939" w:rsidRDefault="00820926" w:rsidP="00270939">
      <w:pPr>
        <w:pStyle w:val="bodytext"/>
      </w:pPr>
      <w:r w:rsidRPr="00270939">
        <w:t xml:space="preserve">Die Gewährung der </w:t>
      </w:r>
      <w:r w:rsidRPr="00270939">
        <w:rPr>
          <w:rStyle w:val="highlight"/>
        </w:rPr>
        <w:t xml:space="preserve">Förderung </w:t>
      </w:r>
      <w:r w:rsidRPr="00270939">
        <w:t>obliegt dem Sozialministeriumservice bzw. d</w:t>
      </w:r>
      <w:r w:rsidR="00270939">
        <w:t>en</w:t>
      </w:r>
      <w:r w:rsidRPr="00270939">
        <w:t xml:space="preserve"> jeweils zuständigen Ressorts.</w:t>
      </w:r>
    </w:p>
    <w:p w:rsidR="00820926" w:rsidRDefault="00820926" w:rsidP="009F04A2">
      <w:pPr>
        <w:pStyle w:val="HTMLAdresse"/>
        <w:spacing w:before="240" w:after="240"/>
      </w:pPr>
      <w:r>
        <w:t xml:space="preserve">Weitere Informationen erhalten Sie unter </w:t>
      </w:r>
      <w:hyperlink r:id="rId30" w:history="1">
        <w:r w:rsidR="00DF4168">
          <w:rPr>
            <w:rStyle w:val="Hyperlink"/>
          </w:rPr>
          <w:t>www.sozialministerium.at</w:t>
        </w:r>
      </w:hyperlink>
      <w:r>
        <w:t xml:space="preserve"> .</w:t>
      </w:r>
    </w:p>
    <w:p w:rsidR="00820926" w:rsidRDefault="00820926" w:rsidP="00866ACB">
      <w:pPr>
        <w:pStyle w:val="HTMLAdresse"/>
      </w:pPr>
      <w:r>
        <w:t xml:space="preserve">Sie können die </w:t>
      </w:r>
      <w:r w:rsidRPr="0014427E">
        <w:t>„Richtlinie Persönliche Assistenz am Arbeitsplatz“</w:t>
      </w:r>
      <w:r>
        <w:t xml:space="preserve"> </w:t>
      </w:r>
      <w:hyperlink r:id="rId31" w:history="1">
        <w:r w:rsidRPr="00E115F9">
          <w:rPr>
            <w:rStyle w:val="Hyperlink"/>
          </w:rPr>
          <w:t>hier</w:t>
        </w:r>
      </w:hyperlink>
      <w:r>
        <w:t xml:space="preserve"> herunterladen.</w:t>
      </w:r>
    </w:p>
    <w:p w:rsidR="00DF4168" w:rsidRDefault="00DF4168" w:rsidP="00270939">
      <w:pPr>
        <w:pStyle w:val="bodytext"/>
      </w:pPr>
      <w:r>
        <w:t xml:space="preserve">Rechtsgrundlage: </w:t>
      </w:r>
      <w:r w:rsidRPr="00F42D86">
        <w:rPr>
          <w:i/>
          <w:iCs/>
        </w:rPr>
        <w:t>§ 6 Abs. 2 lit. d Behinderteneinstellungsgesetz (BEinstG), BGBl. 22/1970 idgF</w:t>
      </w:r>
    </w:p>
    <w:p w:rsidR="00866ACB" w:rsidRDefault="00820926" w:rsidP="00866ACB">
      <w:pPr>
        <w:pStyle w:val="kontakttext"/>
        <w:spacing w:before="360" w:after="0"/>
      </w:pPr>
      <w:r>
        <w:t>Rückfragen &amp; Kontakt:</w:t>
      </w:r>
      <w:r w:rsidR="00866ACB">
        <w:br/>
      </w:r>
      <w:r>
        <w:t xml:space="preserve">Bundesministerium für Arbeit, Soziales, Gesundheit und Konsumentenschutz </w:t>
      </w:r>
      <w:r>
        <w:br/>
        <w:t xml:space="preserve">Pressesprecher Mag. Gerd Jung, MBA </w:t>
      </w:r>
      <w:r>
        <w:br/>
        <w:t>Stubenring 1</w:t>
      </w:r>
      <w:r>
        <w:br/>
        <w:t>1010 Wien</w:t>
      </w:r>
      <w:r w:rsidR="00866ACB">
        <w:br/>
      </w:r>
      <w:r>
        <w:t xml:space="preserve">Telefon: 01/ 71100-86 2476 </w:t>
      </w:r>
    </w:p>
    <w:p w:rsidR="00866ACB" w:rsidRDefault="00820926" w:rsidP="00866ACB">
      <w:pPr>
        <w:pStyle w:val="E-Mail-Signatur"/>
      </w:pPr>
      <w:r>
        <w:t xml:space="preserve">E-Mail: </w:t>
      </w:r>
      <w:hyperlink r:id="rId32" w:history="1">
        <w:r w:rsidRPr="00953A5C">
          <w:rPr>
            <w:rStyle w:val="Hyperlink"/>
          </w:rPr>
          <w:t>pressesprecher@sozialministerium.at</w:t>
        </w:r>
      </w:hyperlink>
      <w:r>
        <w:t xml:space="preserve"> </w:t>
      </w:r>
    </w:p>
    <w:p w:rsidR="00866ACB" w:rsidRDefault="00820926" w:rsidP="00866ACB">
      <w:pPr>
        <w:pStyle w:val="HTMLAdresse"/>
      </w:pPr>
      <w:r>
        <w:t xml:space="preserve">Internet: </w:t>
      </w:r>
      <w:hyperlink r:id="rId33" w:history="1">
        <w:r w:rsidRPr="00953A5C">
          <w:rPr>
            <w:rStyle w:val="Hyperlink"/>
          </w:rPr>
          <w:t>www.sozialministerium.at</w:t>
        </w:r>
      </w:hyperlink>
      <w:r>
        <w:t xml:space="preserve"> </w:t>
      </w:r>
    </w:p>
    <w:p w:rsidR="00DE6729" w:rsidRPr="001F052D" w:rsidRDefault="00DE6729" w:rsidP="00866ACB">
      <w:pPr>
        <w:pStyle w:val="Quellenangabe"/>
        <w:spacing w:before="480"/>
        <w:rPr>
          <w:lang w:val="de-AT"/>
        </w:rPr>
      </w:pPr>
      <w:r w:rsidRPr="001F052D">
        <w:rPr>
          <w:lang w:val="de-AT"/>
        </w:rPr>
        <w:t>Informationen entnommen aus:</w:t>
      </w:r>
    </w:p>
    <w:p w:rsidR="00DF1C6E" w:rsidRPr="00DF1C6E" w:rsidRDefault="002F7D39" w:rsidP="00DE6729">
      <w:pPr>
        <w:pStyle w:val="HTMLAdresse"/>
        <w:rPr>
          <w:sz w:val="20"/>
          <w:szCs w:val="20"/>
        </w:rPr>
      </w:pPr>
      <w:hyperlink r:id="rId34" w:history="1">
        <w:r w:rsidR="00DF1C6E" w:rsidRPr="00DF1C6E">
          <w:rPr>
            <w:rStyle w:val="Hyperlink"/>
            <w:sz w:val="20"/>
            <w:szCs w:val="20"/>
          </w:rPr>
          <w:t>https://www.ots.at/presseaussendung/OTS_20191015_OTS0124/neue-richtlinie-zur-persoenlichen-assistenz-am-arbeitsplatz</w:t>
        </w:r>
      </w:hyperlink>
      <w:r w:rsidR="00DF1C6E" w:rsidRPr="00DF1C6E">
        <w:rPr>
          <w:sz w:val="20"/>
          <w:szCs w:val="20"/>
        </w:rPr>
        <w:t xml:space="preserve"> </w:t>
      </w:r>
    </w:p>
    <w:p w:rsidR="009D6DBA" w:rsidRPr="009D6DBA" w:rsidRDefault="002F7D39" w:rsidP="00DE6729">
      <w:pPr>
        <w:pStyle w:val="HTMLAdresse"/>
        <w:rPr>
          <w:sz w:val="20"/>
          <w:szCs w:val="20"/>
        </w:rPr>
      </w:pPr>
      <w:hyperlink r:id="rId35" w:history="1">
        <w:r w:rsidR="009D6DBA" w:rsidRPr="009D6DBA">
          <w:rPr>
            <w:rStyle w:val="Hyperlink"/>
            <w:sz w:val="20"/>
            <w:szCs w:val="20"/>
          </w:rPr>
          <w:t>https://www.bizeps.or.at/neue-richtlinie-zur-persoenlichen-assistenz-am-arbeitsplatz/</w:t>
        </w:r>
      </w:hyperlink>
    </w:p>
    <w:p w:rsidR="009D6DBA" w:rsidRPr="009D6DBA" w:rsidRDefault="002F7D39" w:rsidP="00DE6729">
      <w:pPr>
        <w:pStyle w:val="HTMLAdresse"/>
        <w:rPr>
          <w:sz w:val="20"/>
          <w:szCs w:val="20"/>
        </w:rPr>
      </w:pPr>
      <w:hyperlink r:id="rId36" w:history="1">
        <w:r w:rsidR="009D6DBA" w:rsidRPr="009D6DBA">
          <w:rPr>
            <w:rStyle w:val="Hyperlink"/>
            <w:sz w:val="20"/>
            <w:szCs w:val="20"/>
          </w:rPr>
          <w:t>https://www.msges.at/2019/10/persoenliche-assistenz-am-arbeitsplatz-neue-richtlinie/</w:t>
        </w:r>
      </w:hyperlink>
    </w:p>
    <w:p w:rsidR="009D6DBA" w:rsidRDefault="002F7D39" w:rsidP="00DE6729">
      <w:pPr>
        <w:pStyle w:val="HTMLAdresse"/>
        <w:rPr>
          <w:rStyle w:val="Hyperlink"/>
          <w:sz w:val="20"/>
          <w:szCs w:val="20"/>
        </w:rPr>
      </w:pPr>
      <w:hyperlink r:id="rId37" w:history="1">
        <w:r w:rsidR="009D6DBA" w:rsidRPr="009D6DBA">
          <w:rPr>
            <w:rStyle w:val="Hyperlink"/>
            <w:sz w:val="20"/>
            <w:szCs w:val="20"/>
          </w:rPr>
          <w:t>https://www.gleichgestellt.at/neue-richtlinie-zur-persoenlichen-assistenz-am-arbeitsplatz/</w:t>
        </w:r>
      </w:hyperlink>
    </w:p>
    <w:p w:rsidR="009F04A2" w:rsidRPr="009F04A2" w:rsidRDefault="002F7D39" w:rsidP="00DE6729">
      <w:pPr>
        <w:pStyle w:val="HTMLAdresse"/>
        <w:rPr>
          <w:sz w:val="20"/>
          <w:szCs w:val="20"/>
        </w:rPr>
      </w:pPr>
      <w:hyperlink r:id="rId38" w:history="1">
        <w:r w:rsidR="009F04A2" w:rsidRPr="009F04A2">
          <w:rPr>
            <w:rStyle w:val="Hyperlink"/>
            <w:sz w:val="20"/>
            <w:szCs w:val="20"/>
          </w:rPr>
          <w:t>https://de.wikipedia.org/wiki/Pers%C3%B6nliche_Assistenz</w:t>
        </w:r>
      </w:hyperlink>
      <w:r w:rsidR="009F04A2" w:rsidRPr="009F04A2">
        <w:rPr>
          <w:sz w:val="20"/>
          <w:szCs w:val="20"/>
        </w:rPr>
        <w:t xml:space="preserve"> </w:t>
      </w:r>
    </w:p>
    <w:p w:rsidR="003F0445" w:rsidRPr="001F052D" w:rsidRDefault="003F0445" w:rsidP="00D7274A">
      <w:pPr>
        <w:spacing w:before="960"/>
      </w:pPr>
      <w:r w:rsidRPr="001F052D">
        <w:t>F.d.I.v.: Gernot Bisail</w:t>
      </w:r>
    </w:p>
    <w:p w:rsidR="005700C3" w:rsidRPr="001F052D" w:rsidRDefault="005700C3" w:rsidP="00482BA3">
      <w:pPr>
        <w:pStyle w:val="Grafik"/>
      </w:pPr>
      <w:r w:rsidRPr="001F052D">
        <w:t>-----------------------------------</w:t>
      </w:r>
      <w:r w:rsidR="00482BA3" w:rsidRPr="001F052D">
        <w:t>-------------------------------</w:t>
      </w:r>
      <w:r w:rsidRPr="001F052D">
        <w:br/>
        <w:t>Anwaltschaft für Menschen mit Behinderung</w:t>
      </w:r>
      <w:r w:rsidRPr="001F052D">
        <w:br/>
      </w:r>
      <w:r w:rsidR="000B57D6" w:rsidRPr="001F052D">
        <w:t>Palais Trauttmansdorff</w:t>
      </w:r>
      <w:r w:rsidR="000B57D6" w:rsidRPr="001F052D">
        <w:br/>
        <w:t>Zugang: Bürgergasse 5</w:t>
      </w:r>
      <w:r w:rsidR="000B57D6" w:rsidRPr="001F052D">
        <w:br/>
        <w:t>8010 Graz</w:t>
      </w:r>
      <w:r w:rsidRPr="001F052D">
        <w:br/>
        <w:t>Telefon: 0316/877-2745</w:t>
      </w:r>
      <w:r w:rsidRPr="001F052D">
        <w:br/>
        <w:t>Fax: 0316/877-5505</w:t>
      </w:r>
    </w:p>
    <w:p w:rsidR="005700C3" w:rsidRPr="001F052D" w:rsidRDefault="005700C3" w:rsidP="005700C3">
      <w:pPr>
        <w:pStyle w:val="E-Mail-Signatur"/>
        <w:rPr>
          <w:lang w:val="de-AT"/>
        </w:rPr>
      </w:pPr>
      <w:r w:rsidRPr="001F052D">
        <w:rPr>
          <w:lang w:val="de-AT"/>
        </w:rPr>
        <w:t xml:space="preserve">E-Mail: </w:t>
      </w:r>
      <w:hyperlink r:id="rId39" w:history="1">
        <w:r w:rsidRPr="001F052D">
          <w:rPr>
            <w:rStyle w:val="Hyperlink"/>
            <w:lang w:val="de-AT"/>
          </w:rPr>
          <w:t>amb@stmk.gv.at</w:t>
        </w:r>
      </w:hyperlink>
      <w:r w:rsidRPr="001F052D">
        <w:rPr>
          <w:lang w:val="de-AT"/>
        </w:rPr>
        <w:t xml:space="preserve"> </w:t>
      </w:r>
    </w:p>
    <w:p w:rsidR="005700C3" w:rsidRPr="001F052D" w:rsidRDefault="005700C3" w:rsidP="005700C3">
      <w:pPr>
        <w:pStyle w:val="HTMLAdresse"/>
        <w:spacing w:after="240"/>
      </w:pPr>
      <w:r w:rsidRPr="001F052D">
        <w:t xml:space="preserve">Internet: </w:t>
      </w:r>
      <w:hyperlink r:id="rId40" w:history="1">
        <w:r w:rsidRPr="001F052D">
          <w:rPr>
            <w:rStyle w:val="Hyperlink"/>
          </w:rPr>
          <w:t>www.behindertenanwalt.steiermark.at</w:t>
        </w:r>
      </w:hyperlink>
      <w:r w:rsidRPr="001F052D">
        <w:t xml:space="preserve"> </w:t>
      </w:r>
    </w:p>
    <w:p w:rsidR="00510CFF" w:rsidRPr="001F052D" w:rsidRDefault="00577582" w:rsidP="005700C3">
      <w:pPr>
        <w:pStyle w:val="bodytext"/>
        <w:spacing w:before="960" w:after="100" w:afterAutospacing="1"/>
        <w:rPr>
          <w:lang w:val="de-AT"/>
        </w:rPr>
      </w:pPr>
      <w:r w:rsidRPr="001F052D">
        <w:rPr>
          <w:noProof/>
          <w:lang w:val="de-AT" w:eastAsia="de-AT"/>
        </w:rPr>
        <w:drawing>
          <wp:anchor distT="0" distB="0" distL="114300" distR="114300" simplePos="0" relativeHeight="251661312" behindDoc="0" locked="0" layoutInCell="1" allowOverlap="1" wp14:anchorId="5A4D7A19" wp14:editId="6951E839">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1F052D">
        <w:rPr>
          <w:rFonts w:eastAsia="Calibri"/>
          <w:noProof/>
          <w:lang w:val="de-AT" w:eastAsia="de-AT"/>
        </w:rPr>
        <w:drawing>
          <wp:anchor distT="0" distB="0" distL="114300" distR="114300" simplePos="0" relativeHeight="251657216" behindDoc="1" locked="0" layoutInCell="1" allowOverlap="1" wp14:anchorId="0646B611" wp14:editId="61C3581B">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1F052D">
        <w:rPr>
          <w:noProof/>
          <w:lang w:eastAsia="de-AT"/>
        </w:rPr>
        <w:tab/>
      </w:r>
      <w:r w:rsidR="005700C3" w:rsidRPr="001F052D">
        <w:rPr>
          <w:noProof/>
          <w:lang w:eastAsia="de-AT"/>
        </w:rPr>
        <w:tab/>
      </w:r>
      <w:r w:rsidR="005700C3" w:rsidRPr="001F052D">
        <w:rPr>
          <w:noProof/>
          <w:lang w:eastAsia="de-AT"/>
        </w:rPr>
        <w:tab/>
      </w:r>
      <w:r w:rsidR="005700C3" w:rsidRPr="001F052D">
        <w:rPr>
          <w:noProof/>
          <w:lang w:eastAsia="de-AT"/>
        </w:rPr>
        <w:tab/>
      </w:r>
      <w:r w:rsidR="005700C3" w:rsidRPr="001F052D">
        <w:rPr>
          <w:noProof/>
          <w:lang w:eastAsia="de-AT"/>
        </w:rPr>
        <w:tab/>
      </w:r>
      <w:bookmarkEnd w:id="14"/>
    </w:p>
    <w:sectPr w:rsidR="00510CFF" w:rsidRPr="001F052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F4" w:rsidRDefault="00BE48F4" w:rsidP="00DA019D">
      <w:r>
        <w:separator/>
      </w:r>
    </w:p>
  </w:endnote>
  <w:endnote w:type="continuationSeparator" w:id="0">
    <w:p w:rsidR="00BE48F4" w:rsidRDefault="00BE48F4"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2F7D39">
      <w:rPr>
        <w:rStyle w:val="Seitenzahl"/>
        <w:noProof/>
        <w:sz w:val="20"/>
        <w:szCs w:val="20"/>
      </w:rPr>
      <w:t>1</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5E3C81">
      <w:rPr>
        <w:rStyle w:val="Seitenzahl"/>
        <w:sz w:val="16"/>
        <w:szCs w:val="16"/>
      </w:rPr>
      <w:t>1</w:t>
    </w:r>
    <w:r w:rsidR="00647436">
      <w:rPr>
        <w:rStyle w:val="Seitenzahl"/>
        <w:sz w:val="16"/>
        <w:szCs w:val="16"/>
      </w:rPr>
      <w:t>1</w:t>
    </w:r>
    <w:r>
      <w:rPr>
        <w:rStyle w:val="Seitenzahl"/>
        <w:sz w:val="16"/>
        <w:szCs w:val="16"/>
      </w:rPr>
      <w:t>/201</w:t>
    </w:r>
    <w:r w:rsidR="00300AF1">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F4" w:rsidRDefault="00BE48F4" w:rsidP="00DA019D">
      <w:r>
        <w:separator/>
      </w:r>
    </w:p>
  </w:footnote>
  <w:footnote w:type="continuationSeparator" w:id="0">
    <w:p w:rsidR="00BE48F4" w:rsidRDefault="00BE48F4"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5"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B0B04"/>
    <w:multiLevelType w:val="hybridMultilevel"/>
    <w:tmpl w:val="A5122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2C3797E"/>
    <w:multiLevelType w:val="hybridMultilevel"/>
    <w:tmpl w:val="446C60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3E61CFD"/>
    <w:multiLevelType w:val="multilevel"/>
    <w:tmpl w:val="767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90053"/>
    <w:multiLevelType w:val="hybridMultilevel"/>
    <w:tmpl w:val="58004A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65D30C9"/>
    <w:multiLevelType w:val="hybridMultilevel"/>
    <w:tmpl w:val="9DF2DE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99B08A7"/>
    <w:multiLevelType w:val="multilevel"/>
    <w:tmpl w:val="5D28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7" w15:restartNumberingAfterBreak="0">
    <w:nsid w:val="1E5679D7"/>
    <w:multiLevelType w:val="hybridMultilevel"/>
    <w:tmpl w:val="1662ED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1502043"/>
    <w:multiLevelType w:val="hybridMultilevel"/>
    <w:tmpl w:val="CFB28E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2B17C3C"/>
    <w:multiLevelType w:val="multilevel"/>
    <w:tmpl w:val="AF7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2F71C9"/>
    <w:multiLevelType w:val="hybridMultilevel"/>
    <w:tmpl w:val="50C4CB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6CD0809"/>
    <w:multiLevelType w:val="hybridMultilevel"/>
    <w:tmpl w:val="E85E1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F247D63"/>
    <w:multiLevelType w:val="multilevel"/>
    <w:tmpl w:val="02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519D9"/>
    <w:multiLevelType w:val="multilevel"/>
    <w:tmpl w:val="BAC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4D72DD"/>
    <w:multiLevelType w:val="hybridMultilevel"/>
    <w:tmpl w:val="9F1ED0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4AA4674"/>
    <w:multiLevelType w:val="hybridMultilevel"/>
    <w:tmpl w:val="32BCBE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75A4E41"/>
    <w:multiLevelType w:val="hybridMultilevel"/>
    <w:tmpl w:val="9A10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BAA6264"/>
    <w:multiLevelType w:val="multilevel"/>
    <w:tmpl w:val="D8F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F7153"/>
    <w:multiLevelType w:val="hybridMultilevel"/>
    <w:tmpl w:val="B81EE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3C54ECD"/>
    <w:multiLevelType w:val="multilevel"/>
    <w:tmpl w:val="B1F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2143B"/>
    <w:multiLevelType w:val="hybridMultilevel"/>
    <w:tmpl w:val="94FC0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90A6774"/>
    <w:multiLevelType w:val="hybridMultilevel"/>
    <w:tmpl w:val="456A4F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D4E177C"/>
    <w:multiLevelType w:val="hybridMultilevel"/>
    <w:tmpl w:val="5C163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25C146A"/>
    <w:multiLevelType w:val="hybridMultilevel"/>
    <w:tmpl w:val="A83EC8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4633AC1"/>
    <w:multiLevelType w:val="hybridMultilevel"/>
    <w:tmpl w:val="EBB4E0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EA141FF"/>
    <w:multiLevelType w:val="hybridMultilevel"/>
    <w:tmpl w:val="4DAAC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0"/>
  </w:num>
  <w:num w:numId="5">
    <w:abstractNumId w:val="11"/>
  </w:num>
  <w:num w:numId="6">
    <w:abstractNumId w:val="14"/>
  </w:num>
  <w:num w:numId="7">
    <w:abstractNumId w:val="42"/>
  </w:num>
  <w:num w:numId="8">
    <w:abstractNumId w:val="16"/>
  </w:num>
  <w:num w:numId="9">
    <w:abstractNumId w:val="24"/>
  </w:num>
  <w:num w:numId="10">
    <w:abstractNumId w:val="5"/>
  </w:num>
  <w:num w:numId="11">
    <w:abstractNumId w:val="19"/>
  </w:num>
  <w:num w:numId="12">
    <w:abstractNumId w:val="25"/>
  </w:num>
  <w:num w:numId="13">
    <w:abstractNumId w:val="7"/>
  </w:num>
  <w:num w:numId="14">
    <w:abstractNumId w:val="2"/>
  </w:num>
  <w:num w:numId="15">
    <w:abstractNumId w:val="36"/>
  </w:num>
  <w:num w:numId="16">
    <w:abstractNumId w:val="41"/>
  </w:num>
  <w:num w:numId="17">
    <w:abstractNumId w:val="37"/>
  </w:num>
  <w:num w:numId="18">
    <w:abstractNumId w:val="30"/>
  </w:num>
  <w:num w:numId="19">
    <w:abstractNumId w:val="26"/>
  </w:num>
  <w:num w:numId="20">
    <w:abstractNumId w:val="31"/>
  </w:num>
  <w:num w:numId="21">
    <w:abstractNumId w:val="27"/>
  </w:num>
  <w:num w:numId="22">
    <w:abstractNumId w:val="38"/>
  </w:num>
  <w:num w:numId="23">
    <w:abstractNumId w:val="6"/>
  </w:num>
  <w:num w:numId="24">
    <w:abstractNumId w:val="15"/>
  </w:num>
  <w:num w:numId="25">
    <w:abstractNumId w:val="43"/>
  </w:num>
  <w:num w:numId="26">
    <w:abstractNumId w:val="21"/>
  </w:num>
  <w:num w:numId="27">
    <w:abstractNumId w:val="1"/>
  </w:num>
  <w:num w:numId="28">
    <w:abstractNumId w:val="23"/>
  </w:num>
  <w:num w:numId="29">
    <w:abstractNumId w:val="8"/>
  </w:num>
  <w:num w:numId="30">
    <w:abstractNumId w:val="32"/>
  </w:num>
  <w:num w:numId="31">
    <w:abstractNumId w:val="29"/>
  </w:num>
  <w:num w:numId="32">
    <w:abstractNumId w:val="17"/>
  </w:num>
  <w:num w:numId="33">
    <w:abstractNumId w:val="34"/>
  </w:num>
  <w:num w:numId="34">
    <w:abstractNumId w:val="22"/>
  </w:num>
  <w:num w:numId="35">
    <w:abstractNumId w:val="10"/>
  </w:num>
  <w:num w:numId="36">
    <w:abstractNumId w:val="13"/>
  </w:num>
  <w:num w:numId="37">
    <w:abstractNumId w:val="33"/>
  </w:num>
  <w:num w:numId="38">
    <w:abstractNumId w:val="40"/>
  </w:num>
  <w:num w:numId="39">
    <w:abstractNumId w:val="28"/>
  </w:num>
  <w:num w:numId="40">
    <w:abstractNumId w:val="12"/>
  </w:num>
  <w:num w:numId="41">
    <w:abstractNumId w:val="35"/>
  </w:num>
  <w:num w:numId="42">
    <w:abstractNumId w:val="9"/>
  </w:num>
  <w:num w:numId="43">
    <w:abstractNumId w:val="18"/>
  </w:num>
  <w:num w:numId="44">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1D42"/>
    <w:rsid w:val="000328DC"/>
    <w:rsid w:val="00032C05"/>
    <w:rsid w:val="00032F41"/>
    <w:rsid w:val="0003301A"/>
    <w:rsid w:val="000331C8"/>
    <w:rsid w:val="00033640"/>
    <w:rsid w:val="00034151"/>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ADB"/>
    <w:rsid w:val="00097D8B"/>
    <w:rsid w:val="00097E74"/>
    <w:rsid w:val="000A05A5"/>
    <w:rsid w:val="000A120F"/>
    <w:rsid w:val="000A2289"/>
    <w:rsid w:val="000A240F"/>
    <w:rsid w:val="000A3391"/>
    <w:rsid w:val="000A3889"/>
    <w:rsid w:val="000A3B67"/>
    <w:rsid w:val="000A4392"/>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E55"/>
    <w:rsid w:val="000D4E69"/>
    <w:rsid w:val="000D6206"/>
    <w:rsid w:val="000D7CCB"/>
    <w:rsid w:val="000D7E65"/>
    <w:rsid w:val="000E04B8"/>
    <w:rsid w:val="000E0890"/>
    <w:rsid w:val="000E21BD"/>
    <w:rsid w:val="000E4168"/>
    <w:rsid w:val="000E463D"/>
    <w:rsid w:val="000E4B58"/>
    <w:rsid w:val="000E4CA3"/>
    <w:rsid w:val="000E522B"/>
    <w:rsid w:val="000E5B99"/>
    <w:rsid w:val="000E5CD1"/>
    <w:rsid w:val="000E6296"/>
    <w:rsid w:val="000E6462"/>
    <w:rsid w:val="000E6E64"/>
    <w:rsid w:val="000F0198"/>
    <w:rsid w:val="000F0B12"/>
    <w:rsid w:val="000F10E3"/>
    <w:rsid w:val="000F35D5"/>
    <w:rsid w:val="000F3DC2"/>
    <w:rsid w:val="000F6980"/>
    <w:rsid w:val="000F7204"/>
    <w:rsid w:val="0010066C"/>
    <w:rsid w:val="0010107C"/>
    <w:rsid w:val="001016C7"/>
    <w:rsid w:val="001021BC"/>
    <w:rsid w:val="001026EF"/>
    <w:rsid w:val="001028EA"/>
    <w:rsid w:val="00102F2A"/>
    <w:rsid w:val="0010378D"/>
    <w:rsid w:val="00103A58"/>
    <w:rsid w:val="00103F72"/>
    <w:rsid w:val="00104057"/>
    <w:rsid w:val="0010413E"/>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EA"/>
    <w:rsid w:val="001217CC"/>
    <w:rsid w:val="00123833"/>
    <w:rsid w:val="00123F55"/>
    <w:rsid w:val="00124472"/>
    <w:rsid w:val="00125151"/>
    <w:rsid w:val="001259EB"/>
    <w:rsid w:val="00127E45"/>
    <w:rsid w:val="00130976"/>
    <w:rsid w:val="0013158F"/>
    <w:rsid w:val="00132052"/>
    <w:rsid w:val="00133963"/>
    <w:rsid w:val="00134549"/>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1473"/>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598"/>
    <w:rsid w:val="001D2879"/>
    <w:rsid w:val="001D2E2D"/>
    <w:rsid w:val="001D5903"/>
    <w:rsid w:val="001D5FDA"/>
    <w:rsid w:val="001D64C2"/>
    <w:rsid w:val="001D6869"/>
    <w:rsid w:val="001D7233"/>
    <w:rsid w:val="001D7754"/>
    <w:rsid w:val="001D7F69"/>
    <w:rsid w:val="001E075D"/>
    <w:rsid w:val="001E2005"/>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7187"/>
    <w:rsid w:val="002777F3"/>
    <w:rsid w:val="0027785D"/>
    <w:rsid w:val="00280E55"/>
    <w:rsid w:val="0028169C"/>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4664"/>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39"/>
    <w:rsid w:val="002F7DA8"/>
    <w:rsid w:val="00300287"/>
    <w:rsid w:val="00300AF1"/>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E16"/>
    <w:rsid w:val="003562DF"/>
    <w:rsid w:val="00356798"/>
    <w:rsid w:val="003567D2"/>
    <w:rsid w:val="00356BE6"/>
    <w:rsid w:val="00357AA2"/>
    <w:rsid w:val="00361283"/>
    <w:rsid w:val="003612C6"/>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525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685A"/>
    <w:rsid w:val="003D7243"/>
    <w:rsid w:val="003D7885"/>
    <w:rsid w:val="003D7AD6"/>
    <w:rsid w:val="003E0B4D"/>
    <w:rsid w:val="003E1325"/>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1C7D"/>
    <w:rsid w:val="00432C5C"/>
    <w:rsid w:val="004330E0"/>
    <w:rsid w:val="004336DE"/>
    <w:rsid w:val="00436AA7"/>
    <w:rsid w:val="00440683"/>
    <w:rsid w:val="004406A4"/>
    <w:rsid w:val="0044076C"/>
    <w:rsid w:val="00441C0A"/>
    <w:rsid w:val="0044212E"/>
    <w:rsid w:val="0044233E"/>
    <w:rsid w:val="004431E1"/>
    <w:rsid w:val="00443E0E"/>
    <w:rsid w:val="004447B8"/>
    <w:rsid w:val="00445683"/>
    <w:rsid w:val="00446BAB"/>
    <w:rsid w:val="0044770C"/>
    <w:rsid w:val="004477CD"/>
    <w:rsid w:val="00447F46"/>
    <w:rsid w:val="0045090B"/>
    <w:rsid w:val="0045124B"/>
    <w:rsid w:val="00452DE7"/>
    <w:rsid w:val="00452E1E"/>
    <w:rsid w:val="004538CF"/>
    <w:rsid w:val="00453ACD"/>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A7264"/>
    <w:rsid w:val="004B0329"/>
    <w:rsid w:val="004B0A97"/>
    <w:rsid w:val="004B0E89"/>
    <w:rsid w:val="004B0EB2"/>
    <w:rsid w:val="004B1014"/>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870E8"/>
    <w:rsid w:val="00590688"/>
    <w:rsid w:val="00590E8E"/>
    <w:rsid w:val="0059278F"/>
    <w:rsid w:val="00593BB5"/>
    <w:rsid w:val="00594B27"/>
    <w:rsid w:val="0059543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143E"/>
    <w:rsid w:val="005C1AD3"/>
    <w:rsid w:val="005C3630"/>
    <w:rsid w:val="005C5D5A"/>
    <w:rsid w:val="005C5F98"/>
    <w:rsid w:val="005C5FAD"/>
    <w:rsid w:val="005C63AE"/>
    <w:rsid w:val="005C6535"/>
    <w:rsid w:val="005C6606"/>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3CC6"/>
    <w:rsid w:val="006A487C"/>
    <w:rsid w:val="006A5011"/>
    <w:rsid w:val="006A7AEE"/>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410F"/>
    <w:rsid w:val="006E43F3"/>
    <w:rsid w:val="006E49AA"/>
    <w:rsid w:val="006E5B49"/>
    <w:rsid w:val="006E6366"/>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028"/>
    <w:rsid w:val="00735867"/>
    <w:rsid w:val="0073597A"/>
    <w:rsid w:val="00735E5A"/>
    <w:rsid w:val="0073607D"/>
    <w:rsid w:val="007377F9"/>
    <w:rsid w:val="00741207"/>
    <w:rsid w:val="00741A5F"/>
    <w:rsid w:val="00741A72"/>
    <w:rsid w:val="00744274"/>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8E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040"/>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45B6"/>
    <w:rsid w:val="0081559C"/>
    <w:rsid w:val="0081732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6122F"/>
    <w:rsid w:val="00862918"/>
    <w:rsid w:val="00862937"/>
    <w:rsid w:val="008634AF"/>
    <w:rsid w:val="00864356"/>
    <w:rsid w:val="00864620"/>
    <w:rsid w:val="008654C9"/>
    <w:rsid w:val="00866ACB"/>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1199"/>
    <w:rsid w:val="008C2B11"/>
    <w:rsid w:val="008C3A47"/>
    <w:rsid w:val="008C50D2"/>
    <w:rsid w:val="008C5C7E"/>
    <w:rsid w:val="008C6221"/>
    <w:rsid w:val="008C7735"/>
    <w:rsid w:val="008D02B7"/>
    <w:rsid w:val="008D14BC"/>
    <w:rsid w:val="008D160B"/>
    <w:rsid w:val="008D238C"/>
    <w:rsid w:val="008D2AD5"/>
    <w:rsid w:val="008D39DE"/>
    <w:rsid w:val="008D3ACB"/>
    <w:rsid w:val="008D4148"/>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15D5"/>
    <w:rsid w:val="009738A0"/>
    <w:rsid w:val="009746D1"/>
    <w:rsid w:val="009752B2"/>
    <w:rsid w:val="00977645"/>
    <w:rsid w:val="009777B9"/>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FE8"/>
    <w:rsid w:val="009B7469"/>
    <w:rsid w:val="009B78B4"/>
    <w:rsid w:val="009C028D"/>
    <w:rsid w:val="009C11A6"/>
    <w:rsid w:val="009C35D4"/>
    <w:rsid w:val="009C535B"/>
    <w:rsid w:val="009C5A5A"/>
    <w:rsid w:val="009C5B3B"/>
    <w:rsid w:val="009C69A3"/>
    <w:rsid w:val="009C6EB8"/>
    <w:rsid w:val="009C719D"/>
    <w:rsid w:val="009C747B"/>
    <w:rsid w:val="009C7AFE"/>
    <w:rsid w:val="009C7C4F"/>
    <w:rsid w:val="009D01BB"/>
    <w:rsid w:val="009D0D67"/>
    <w:rsid w:val="009D3812"/>
    <w:rsid w:val="009D578F"/>
    <w:rsid w:val="009D5B8F"/>
    <w:rsid w:val="009D6491"/>
    <w:rsid w:val="009D6DBA"/>
    <w:rsid w:val="009D75AD"/>
    <w:rsid w:val="009E0118"/>
    <w:rsid w:val="009E01F0"/>
    <w:rsid w:val="009E072B"/>
    <w:rsid w:val="009E0D80"/>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2CBD"/>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18B6"/>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257"/>
    <w:rsid w:val="00BD2758"/>
    <w:rsid w:val="00BD2DB0"/>
    <w:rsid w:val="00BD3A1A"/>
    <w:rsid w:val="00BD44AD"/>
    <w:rsid w:val="00BD5454"/>
    <w:rsid w:val="00BD5846"/>
    <w:rsid w:val="00BD5CE2"/>
    <w:rsid w:val="00BD5FB6"/>
    <w:rsid w:val="00BD65B3"/>
    <w:rsid w:val="00BD728A"/>
    <w:rsid w:val="00BE178F"/>
    <w:rsid w:val="00BE25BC"/>
    <w:rsid w:val="00BE2625"/>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8A4"/>
    <w:rsid w:val="00C22FD1"/>
    <w:rsid w:val="00C23EAB"/>
    <w:rsid w:val="00C2455C"/>
    <w:rsid w:val="00C247C4"/>
    <w:rsid w:val="00C24BC2"/>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12E2"/>
    <w:rsid w:val="00C52C36"/>
    <w:rsid w:val="00C5313D"/>
    <w:rsid w:val="00C533D9"/>
    <w:rsid w:val="00C5513B"/>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055"/>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8799D"/>
    <w:rsid w:val="00C90374"/>
    <w:rsid w:val="00C90C55"/>
    <w:rsid w:val="00C9133D"/>
    <w:rsid w:val="00C914D0"/>
    <w:rsid w:val="00C91793"/>
    <w:rsid w:val="00C91D34"/>
    <w:rsid w:val="00C973AA"/>
    <w:rsid w:val="00CA0333"/>
    <w:rsid w:val="00CA1491"/>
    <w:rsid w:val="00CA30FE"/>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57E7"/>
    <w:rsid w:val="00D76301"/>
    <w:rsid w:val="00D76595"/>
    <w:rsid w:val="00D80C48"/>
    <w:rsid w:val="00D82481"/>
    <w:rsid w:val="00D830E2"/>
    <w:rsid w:val="00D849C7"/>
    <w:rsid w:val="00D8510F"/>
    <w:rsid w:val="00D8554D"/>
    <w:rsid w:val="00D85774"/>
    <w:rsid w:val="00D8727C"/>
    <w:rsid w:val="00D90D74"/>
    <w:rsid w:val="00D91AC2"/>
    <w:rsid w:val="00D92E6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4ACD"/>
    <w:rsid w:val="00DA4C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28DB"/>
    <w:rsid w:val="00E464EE"/>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924"/>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1515"/>
    <w:rsid w:val="00EB27DF"/>
    <w:rsid w:val="00EB38EA"/>
    <w:rsid w:val="00EB3DEE"/>
    <w:rsid w:val="00EB44A1"/>
    <w:rsid w:val="00EB4917"/>
    <w:rsid w:val="00EB64B8"/>
    <w:rsid w:val="00EB6EBE"/>
    <w:rsid w:val="00EB7890"/>
    <w:rsid w:val="00EB7C56"/>
    <w:rsid w:val="00EC1E0B"/>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135E"/>
    <w:rsid w:val="00F030C4"/>
    <w:rsid w:val="00F03710"/>
    <w:rsid w:val="00F0431A"/>
    <w:rsid w:val="00F04E14"/>
    <w:rsid w:val="00F05938"/>
    <w:rsid w:val="00F05EEF"/>
    <w:rsid w:val="00F061C9"/>
    <w:rsid w:val="00F06261"/>
    <w:rsid w:val="00F06A85"/>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2578"/>
    <w:rsid w:val="00F330F6"/>
    <w:rsid w:val="00F334BA"/>
    <w:rsid w:val="00F35651"/>
    <w:rsid w:val="00F356F4"/>
    <w:rsid w:val="00F3647F"/>
    <w:rsid w:val="00F3697F"/>
    <w:rsid w:val="00F36D3C"/>
    <w:rsid w:val="00F36F50"/>
    <w:rsid w:val="00F376A5"/>
    <w:rsid w:val="00F377BB"/>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8265"/>
  <w15:docId w15:val="{6EF954F0-0CBF-4D97-B17A-0ACE10D4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ol-zentrale@stlvgv.at" TargetMode="External"/><Relationship Id="rId18" Type="http://schemas.openxmlformats.org/officeDocument/2006/relationships/hyperlink" Target="https://intakt-festival.at/" TargetMode="External"/><Relationship Id="rId26" Type="http://schemas.openxmlformats.org/officeDocument/2006/relationships/hyperlink" Target="http://www.mosaik-web.org/196/projekte/wandeltheater" TargetMode="External"/><Relationship Id="rId39" Type="http://schemas.openxmlformats.org/officeDocument/2006/relationships/hyperlink" Target="mailto:amb@stmk.gv.at" TargetMode="External"/><Relationship Id="rId3" Type="http://schemas.openxmlformats.org/officeDocument/2006/relationships/styles" Target="styles.xml"/><Relationship Id="rId21" Type="http://schemas.openxmlformats.org/officeDocument/2006/relationships/hyperlink" Target="mailto:info@intakt-festival.at" TargetMode="External"/><Relationship Id="rId34" Type="http://schemas.openxmlformats.org/officeDocument/2006/relationships/hyperlink" Target="https://www.ots.at/presseaussendung/OTS_20191015_OTS0124/neue-richtlinie-zur-persoenlichen-assistenz-am-arbeitsplatz" TargetMode="External"/><Relationship Id="rId42"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www.oegsdv.at/web/" TargetMode="External"/><Relationship Id="rId17" Type="http://schemas.openxmlformats.org/officeDocument/2006/relationships/hyperlink" Target="http://intakt-festival.at/wp-content/uploads/2017/10/Programmheft_InTaKT2019.pdf" TargetMode="External"/><Relationship Id="rId25" Type="http://schemas.openxmlformats.org/officeDocument/2006/relationships/hyperlink" Target="https://www.behindertemenschen.at/content/view/full/116819" TargetMode="External"/><Relationship Id="rId33" Type="http://schemas.openxmlformats.org/officeDocument/2006/relationships/hyperlink" Target="http://www.sozialministerium.at" TargetMode="External"/><Relationship Id="rId38" Type="http://schemas.openxmlformats.org/officeDocument/2006/relationships/hyperlink" Target="https://de.wikipedia.org/wiki/Pers%C3%B6nliche_Assistenz" TargetMode="External"/><Relationship Id="rId2" Type="http://schemas.openxmlformats.org/officeDocument/2006/relationships/numbering" Target="numbering.xml"/><Relationship Id="rId16" Type="http://schemas.openxmlformats.org/officeDocument/2006/relationships/hyperlink" Target="http://www.stlvgv.at/1/" TargetMode="External"/><Relationship Id="rId20" Type="http://schemas.openxmlformats.org/officeDocument/2006/relationships/hyperlink" Target="http://verein-iks.eu/" TargetMode="External"/><Relationship Id="rId29" Type="http://schemas.openxmlformats.org/officeDocument/2006/relationships/hyperlink" Target="http://www.mosaik-web.org/196/projekte/wandeltheater"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lvgv.at/fileadmin/user_upload/news/2019/Vortrag_Dolmetschzentrale.pdf" TargetMode="External"/><Relationship Id="rId24" Type="http://schemas.openxmlformats.org/officeDocument/2006/relationships/hyperlink" Target="http://www.mosaik-web.org/196/projekte/wandeltheater" TargetMode="External"/><Relationship Id="rId32" Type="http://schemas.openxmlformats.org/officeDocument/2006/relationships/hyperlink" Target="mailto:pressesprecher@sozialministerium.at" TargetMode="External"/><Relationship Id="rId37" Type="http://schemas.openxmlformats.org/officeDocument/2006/relationships/hyperlink" Target="https://www.gleichgestellt.at/neue-richtlinie-zur-persoenlichen-assistenz-am-arbeitsplatz/" TargetMode="External"/><Relationship Id="rId40" Type="http://schemas.openxmlformats.org/officeDocument/2006/relationships/hyperlink" Target="http://www.behindertenanwalt.steiermark.at" TargetMode="External"/><Relationship Id="rId5" Type="http://schemas.openxmlformats.org/officeDocument/2006/relationships/webSettings" Target="webSettings.xml"/><Relationship Id="rId15" Type="http://schemas.openxmlformats.org/officeDocument/2006/relationships/hyperlink" Target="http://www.oegsdv.at/web/" TargetMode="External"/><Relationship Id="rId23" Type="http://schemas.openxmlformats.org/officeDocument/2006/relationships/hyperlink" Target="http://verein-iks.eu/" TargetMode="External"/><Relationship Id="rId28" Type="http://schemas.openxmlformats.org/officeDocument/2006/relationships/hyperlink" Target="https://www.behindertemenschen.at/content/view/full/116819" TargetMode="External"/><Relationship Id="rId36" Type="http://schemas.openxmlformats.org/officeDocument/2006/relationships/hyperlink" Target="https://www.msges.at/2019/10/persoenliche-assistenz-am-arbeitsplatz-neue-richtlinie/" TargetMode="External"/><Relationship Id="rId10" Type="http://schemas.openxmlformats.org/officeDocument/2006/relationships/hyperlink" Target="https://www.statistik.at/wcm/idc/idcplg?IdcService=GET_NATIVE_FILE&amp;RevisionSelectionMethod=LatestReleased&amp;dDocName=111230" TargetMode="External"/><Relationship Id="rId19" Type="http://schemas.openxmlformats.org/officeDocument/2006/relationships/hyperlink" Target="mailto:info@verein-iks.eu" TargetMode="External"/><Relationship Id="rId31" Type="http://schemas.openxmlformats.org/officeDocument/2006/relationships/hyperlink" Target="https://www.sozialministeriumservice.at/cms/site/attachments/1/6/3/CH0053/CMS1571140017308/richtlinie_paa_genehmigungsfassung_15.10.2019.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GeltendeFassung.wxe?Abfrage=Bundesnormen&amp;Gesetzesnummer=10000138" TargetMode="External"/><Relationship Id="rId14" Type="http://schemas.openxmlformats.org/officeDocument/2006/relationships/hyperlink" Target="http://www.stlvgv.at" TargetMode="External"/><Relationship Id="rId22" Type="http://schemas.openxmlformats.org/officeDocument/2006/relationships/hyperlink" Target="https://intakt-festival.at/" TargetMode="External"/><Relationship Id="rId27" Type="http://schemas.openxmlformats.org/officeDocument/2006/relationships/hyperlink" Target="mailto:ws-unikat@mosaik-gmbh.org" TargetMode="External"/><Relationship Id="rId30" Type="http://schemas.openxmlformats.org/officeDocument/2006/relationships/hyperlink" Target="https://www.sozialministerium.at/" TargetMode="External"/><Relationship Id="rId35" Type="http://schemas.openxmlformats.org/officeDocument/2006/relationships/hyperlink" Target="https://www.bizeps.or.at/neue-richtlinie-zur-persoenlichen-assistenz-am-arbeitsplatz/" TargetMode="External"/><Relationship Id="rId43"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AE191-8200-4603-BC06-F6322357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2313</Words>
  <Characters>14579</Characters>
  <Application>Microsoft Office Word</Application>
  <DocSecurity>4</DocSecurity>
  <Lines>121</Lines>
  <Paragraphs>33</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16859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2018-08-01T15:31:00Z</cp:lastPrinted>
  <dcterms:created xsi:type="dcterms:W3CDTF">2019-11-04T14:56:00Z</dcterms:created>
  <dcterms:modified xsi:type="dcterms:W3CDTF">2019-11-04T14:56:00Z</dcterms:modified>
</cp:coreProperties>
</file>