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8F3304" w:rsidRDefault="005D2D97" w:rsidP="009C747B">
      <w:pPr>
        <w:pStyle w:val="Titel"/>
        <w:spacing w:before="100" w:beforeAutospacing="1" w:after="100" w:afterAutospacing="1"/>
        <w:jc w:val="left"/>
        <w:rPr>
          <w:sz w:val="28"/>
          <w:szCs w:val="28"/>
        </w:rPr>
      </w:pPr>
      <w:r w:rsidRPr="008F3304">
        <w:rPr>
          <w:sz w:val="28"/>
          <w:szCs w:val="28"/>
        </w:rPr>
        <w:t>Anwaltschaft für Menschen mit Behinderun</w:t>
      </w:r>
      <w:bookmarkStart w:id="0" w:name="_GoBack"/>
      <w:bookmarkEnd w:id="0"/>
      <w:r w:rsidRPr="008F3304">
        <w:rPr>
          <w:sz w:val="28"/>
          <w:szCs w:val="28"/>
        </w:rPr>
        <w:t xml:space="preserve">g – Newsletter </w:t>
      </w:r>
      <w:r w:rsidR="00075F6A">
        <w:rPr>
          <w:sz w:val="28"/>
          <w:szCs w:val="28"/>
        </w:rPr>
        <w:t>0</w:t>
      </w:r>
      <w:r w:rsidR="00475A98">
        <w:rPr>
          <w:sz w:val="28"/>
          <w:szCs w:val="28"/>
        </w:rPr>
        <w:t>3</w:t>
      </w:r>
      <w:r w:rsidRPr="008F3304">
        <w:rPr>
          <w:sz w:val="28"/>
          <w:szCs w:val="28"/>
        </w:rPr>
        <w:t>/201</w:t>
      </w:r>
      <w:r w:rsidR="00075F6A">
        <w:rPr>
          <w:sz w:val="28"/>
          <w:szCs w:val="28"/>
        </w:rPr>
        <w:t>9</w:t>
      </w:r>
    </w:p>
    <w:p w:rsidR="005D2D97" w:rsidRPr="008F3304" w:rsidRDefault="005D2D97" w:rsidP="005D2D97">
      <w:pPr>
        <w:pStyle w:val="Titel"/>
        <w:jc w:val="left"/>
        <w:rPr>
          <w:sz w:val="28"/>
          <w:szCs w:val="28"/>
        </w:rPr>
      </w:pPr>
    </w:p>
    <w:p w:rsidR="005D2D97" w:rsidRPr="008F3304" w:rsidRDefault="005D2D97" w:rsidP="005D2D97">
      <w:pPr>
        <w:pStyle w:val="Titel"/>
        <w:spacing w:before="60"/>
        <w:jc w:val="left"/>
        <w:sectPr w:rsidR="005D2D97" w:rsidRPr="008F3304">
          <w:footerReference w:type="default" r:id="rId8"/>
          <w:pgSz w:w="11906" w:h="16838"/>
          <w:pgMar w:top="1417" w:right="1417" w:bottom="1134" w:left="1417" w:header="720" w:footer="720" w:gutter="0"/>
          <w:cols w:space="720"/>
          <w:docGrid w:linePitch="360"/>
        </w:sectPr>
      </w:pPr>
      <w:r w:rsidRPr="008F3304">
        <w:rPr>
          <w:b w:val="0"/>
          <w:sz w:val="24"/>
          <w:szCs w:val="24"/>
        </w:rPr>
        <w:t>In dieser Ausgabe:</w:t>
      </w:r>
    </w:p>
    <w:p w:rsidR="00D133E8" w:rsidRDefault="00DA019D">
      <w:pPr>
        <w:pStyle w:val="Verzeichnis1"/>
        <w:rPr>
          <w:rFonts w:asciiTheme="minorHAnsi" w:eastAsiaTheme="minorEastAsia" w:hAnsiTheme="minorHAnsi" w:cstheme="minorBidi"/>
          <w:noProof/>
          <w:sz w:val="22"/>
          <w:szCs w:val="22"/>
          <w:lang w:eastAsia="de-AT"/>
        </w:rPr>
      </w:pPr>
      <w:r w:rsidRPr="008F3304">
        <w:fldChar w:fldCharType="begin"/>
      </w:r>
      <w:r w:rsidR="005D2D97" w:rsidRPr="008F3304">
        <w:instrText xml:space="preserve"> TOC \o "1-3" \h \z \u </w:instrText>
      </w:r>
      <w:r w:rsidRPr="008F3304">
        <w:fldChar w:fldCharType="separate"/>
      </w:r>
      <w:hyperlink w:anchor="_Toc2623519" w:history="1">
        <w:r w:rsidR="00D133E8" w:rsidRPr="00A76C7A">
          <w:rPr>
            <w:rStyle w:val="Hyperlink"/>
            <w:noProof/>
          </w:rPr>
          <w:t>1. Xbox Adaptive Controller – Spielen am PC oder der Spielekonsole für Menschen mit Behinderung</w:t>
        </w:r>
        <w:r w:rsidR="00D133E8">
          <w:rPr>
            <w:noProof/>
            <w:webHidden/>
          </w:rPr>
          <w:tab/>
        </w:r>
        <w:r w:rsidR="00D133E8">
          <w:rPr>
            <w:noProof/>
            <w:webHidden/>
          </w:rPr>
          <w:fldChar w:fldCharType="begin"/>
        </w:r>
        <w:r w:rsidR="00D133E8">
          <w:rPr>
            <w:noProof/>
            <w:webHidden/>
          </w:rPr>
          <w:instrText xml:space="preserve"> PAGEREF _Toc2623519 \h </w:instrText>
        </w:r>
        <w:r w:rsidR="00D133E8">
          <w:rPr>
            <w:noProof/>
            <w:webHidden/>
          </w:rPr>
        </w:r>
        <w:r w:rsidR="00D133E8">
          <w:rPr>
            <w:noProof/>
            <w:webHidden/>
          </w:rPr>
          <w:fldChar w:fldCharType="separate"/>
        </w:r>
        <w:r w:rsidR="00E91C88">
          <w:rPr>
            <w:noProof/>
            <w:webHidden/>
          </w:rPr>
          <w:t>1</w:t>
        </w:r>
        <w:r w:rsidR="00D133E8">
          <w:rPr>
            <w:noProof/>
            <w:webHidden/>
          </w:rPr>
          <w:fldChar w:fldCharType="end"/>
        </w:r>
      </w:hyperlink>
    </w:p>
    <w:p w:rsidR="00D133E8" w:rsidRDefault="00E91C88">
      <w:pPr>
        <w:pStyle w:val="Verzeichnis1"/>
        <w:rPr>
          <w:rFonts w:asciiTheme="minorHAnsi" w:eastAsiaTheme="minorEastAsia" w:hAnsiTheme="minorHAnsi" w:cstheme="minorBidi"/>
          <w:noProof/>
          <w:sz w:val="22"/>
          <w:szCs w:val="22"/>
          <w:lang w:eastAsia="de-AT"/>
        </w:rPr>
      </w:pPr>
      <w:hyperlink w:anchor="_Toc2623520" w:history="1">
        <w:r w:rsidR="00D133E8" w:rsidRPr="00A76C7A">
          <w:rPr>
            <w:rStyle w:val="Hyperlink"/>
            <w:noProof/>
          </w:rPr>
          <w:t>2. Buch „unbehindert arbeiten – Wie Menschen mit Behinderung ihre Berufsziele erreichen“</w:t>
        </w:r>
        <w:r w:rsidR="00D133E8">
          <w:rPr>
            <w:noProof/>
            <w:webHidden/>
          </w:rPr>
          <w:tab/>
        </w:r>
        <w:r w:rsidR="00D133E8">
          <w:rPr>
            <w:noProof/>
            <w:webHidden/>
          </w:rPr>
          <w:fldChar w:fldCharType="begin"/>
        </w:r>
        <w:r w:rsidR="00D133E8">
          <w:rPr>
            <w:noProof/>
            <w:webHidden/>
          </w:rPr>
          <w:instrText xml:space="preserve"> PAGEREF _Toc2623520 \h </w:instrText>
        </w:r>
        <w:r w:rsidR="00D133E8">
          <w:rPr>
            <w:noProof/>
            <w:webHidden/>
          </w:rPr>
        </w:r>
        <w:r w:rsidR="00D133E8">
          <w:rPr>
            <w:noProof/>
            <w:webHidden/>
          </w:rPr>
          <w:fldChar w:fldCharType="separate"/>
        </w:r>
        <w:r>
          <w:rPr>
            <w:noProof/>
            <w:webHidden/>
          </w:rPr>
          <w:t>2</w:t>
        </w:r>
        <w:r w:rsidR="00D133E8">
          <w:rPr>
            <w:noProof/>
            <w:webHidden/>
          </w:rPr>
          <w:fldChar w:fldCharType="end"/>
        </w:r>
      </w:hyperlink>
    </w:p>
    <w:p w:rsidR="00D133E8" w:rsidRDefault="00E91C88">
      <w:pPr>
        <w:pStyle w:val="Verzeichnis1"/>
        <w:rPr>
          <w:rFonts w:asciiTheme="minorHAnsi" w:eastAsiaTheme="minorEastAsia" w:hAnsiTheme="minorHAnsi" w:cstheme="minorBidi"/>
          <w:noProof/>
          <w:sz w:val="22"/>
          <w:szCs w:val="22"/>
          <w:lang w:eastAsia="de-AT"/>
        </w:rPr>
      </w:pPr>
      <w:hyperlink w:anchor="_Toc2623521" w:history="1">
        <w:r w:rsidR="00D133E8" w:rsidRPr="00A76C7A">
          <w:rPr>
            <w:rStyle w:val="Hyperlink"/>
            <w:noProof/>
          </w:rPr>
          <w:t>3. Online-Kongress zur inklusiven Schule</w:t>
        </w:r>
        <w:r w:rsidR="00D133E8">
          <w:rPr>
            <w:noProof/>
            <w:webHidden/>
          </w:rPr>
          <w:tab/>
        </w:r>
        <w:r w:rsidR="00D133E8">
          <w:rPr>
            <w:noProof/>
            <w:webHidden/>
          </w:rPr>
          <w:fldChar w:fldCharType="begin"/>
        </w:r>
        <w:r w:rsidR="00D133E8">
          <w:rPr>
            <w:noProof/>
            <w:webHidden/>
          </w:rPr>
          <w:instrText xml:space="preserve"> PAGEREF _Toc2623521 \h </w:instrText>
        </w:r>
        <w:r w:rsidR="00D133E8">
          <w:rPr>
            <w:noProof/>
            <w:webHidden/>
          </w:rPr>
        </w:r>
        <w:r w:rsidR="00D133E8">
          <w:rPr>
            <w:noProof/>
            <w:webHidden/>
          </w:rPr>
          <w:fldChar w:fldCharType="separate"/>
        </w:r>
        <w:r>
          <w:rPr>
            <w:noProof/>
            <w:webHidden/>
          </w:rPr>
          <w:t>4</w:t>
        </w:r>
        <w:r w:rsidR="00D133E8">
          <w:rPr>
            <w:noProof/>
            <w:webHidden/>
          </w:rPr>
          <w:fldChar w:fldCharType="end"/>
        </w:r>
      </w:hyperlink>
    </w:p>
    <w:p w:rsidR="00D133E8" w:rsidRDefault="00E91C88">
      <w:pPr>
        <w:pStyle w:val="Verzeichnis1"/>
        <w:rPr>
          <w:rFonts w:asciiTheme="minorHAnsi" w:eastAsiaTheme="minorEastAsia" w:hAnsiTheme="minorHAnsi" w:cstheme="minorBidi"/>
          <w:noProof/>
          <w:sz w:val="22"/>
          <w:szCs w:val="22"/>
          <w:lang w:eastAsia="de-AT"/>
        </w:rPr>
      </w:pPr>
      <w:hyperlink w:anchor="_Toc2623522" w:history="1">
        <w:r w:rsidR="00D133E8" w:rsidRPr="00A76C7A">
          <w:rPr>
            <w:rStyle w:val="Hyperlink"/>
            <w:noProof/>
          </w:rPr>
          <w:t>4. Workshop „Autismus-Spektrum-Störungen im Kindergarten – Zwischen Früherkennung und früher Förderung“ und Vortrag „Schwächen und Stärken von Menschen mit Autismus-Spektrum-Störung“</w:t>
        </w:r>
        <w:r w:rsidR="00D133E8">
          <w:rPr>
            <w:noProof/>
            <w:webHidden/>
          </w:rPr>
          <w:tab/>
        </w:r>
        <w:r w:rsidR="00D133E8">
          <w:rPr>
            <w:noProof/>
            <w:webHidden/>
          </w:rPr>
          <w:fldChar w:fldCharType="begin"/>
        </w:r>
        <w:r w:rsidR="00D133E8">
          <w:rPr>
            <w:noProof/>
            <w:webHidden/>
          </w:rPr>
          <w:instrText xml:space="preserve"> PAGEREF _Toc2623522 \h </w:instrText>
        </w:r>
        <w:r w:rsidR="00D133E8">
          <w:rPr>
            <w:noProof/>
            <w:webHidden/>
          </w:rPr>
        </w:r>
        <w:r w:rsidR="00D133E8">
          <w:rPr>
            <w:noProof/>
            <w:webHidden/>
          </w:rPr>
          <w:fldChar w:fldCharType="separate"/>
        </w:r>
        <w:r>
          <w:rPr>
            <w:noProof/>
            <w:webHidden/>
          </w:rPr>
          <w:t>5</w:t>
        </w:r>
        <w:r w:rsidR="00D133E8">
          <w:rPr>
            <w:noProof/>
            <w:webHidden/>
          </w:rPr>
          <w:fldChar w:fldCharType="end"/>
        </w:r>
      </w:hyperlink>
    </w:p>
    <w:p w:rsidR="005D2D97" w:rsidRPr="008F3304" w:rsidRDefault="00DA019D" w:rsidP="005D2D97">
      <w:r w:rsidRPr="008F3304">
        <w:fldChar w:fldCharType="end"/>
      </w:r>
    </w:p>
    <w:p w:rsidR="001A51FC" w:rsidRDefault="00F579C3" w:rsidP="005E2C42">
      <w:pPr>
        <w:pStyle w:val="berschrift1"/>
      </w:pPr>
      <w:bookmarkStart w:id="1" w:name="__RefHeading__48_1881221439"/>
      <w:bookmarkStart w:id="2" w:name="_Toc2623519"/>
      <w:bookmarkEnd w:id="1"/>
      <w:r w:rsidRPr="008F3304">
        <w:t xml:space="preserve">1. </w:t>
      </w:r>
      <w:r w:rsidR="00DE44FA" w:rsidRPr="00DE44FA">
        <w:t>Xbox</w:t>
      </w:r>
      <w:r w:rsidR="00DE44FA">
        <w:t xml:space="preserve"> Adaptive Controller </w:t>
      </w:r>
      <w:r w:rsidR="0091047A">
        <w:t xml:space="preserve">– Spielen </w:t>
      </w:r>
      <w:r w:rsidR="0061199E">
        <w:t xml:space="preserve">am PC oder der Spielekonsole </w:t>
      </w:r>
      <w:r w:rsidR="0091047A">
        <w:t>für Menschen mit Behinderung</w:t>
      </w:r>
      <w:bookmarkEnd w:id="2"/>
    </w:p>
    <w:p w:rsidR="00475A98" w:rsidRDefault="00475A98" w:rsidP="00475A98">
      <w:pPr>
        <w:pStyle w:val="bodytext"/>
        <w:rPr>
          <w:lang w:eastAsia="de-DE" w:bidi="de-DE"/>
        </w:rPr>
      </w:pPr>
      <w:r>
        <w:rPr>
          <w:lang w:eastAsia="de-DE" w:bidi="de-DE"/>
        </w:rPr>
        <w:t>„</w:t>
      </w:r>
      <w:r w:rsidRPr="000B277C">
        <w:rPr>
          <w:i/>
          <w:lang w:eastAsia="de-DE" w:bidi="de-DE"/>
        </w:rPr>
        <w:t>Menschen hören nicht auf zu spielen, weil sie alt werden, sie werden alt, weil sie aufhören zu spielen</w:t>
      </w:r>
      <w:r w:rsidRPr="000B277C">
        <w:rPr>
          <w:lang w:eastAsia="de-DE" w:bidi="de-DE"/>
        </w:rPr>
        <w:t>!</w:t>
      </w:r>
      <w:r>
        <w:rPr>
          <w:lang w:eastAsia="de-DE" w:bidi="de-DE"/>
        </w:rPr>
        <w:t>“, sagte Oliver Wendell Holme</w:t>
      </w:r>
      <w:r w:rsidR="00DE44FA">
        <w:rPr>
          <w:lang w:eastAsia="de-DE" w:bidi="de-DE"/>
        </w:rPr>
        <w:t xml:space="preserve">. </w:t>
      </w:r>
      <w:r>
        <w:rPr>
          <w:lang w:eastAsia="de-DE" w:bidi="de-DE"/>
        </w:rPr>
        <w:t>Also, lasst uns spielen.</w:t>
      </w:r>
    </w:p>
    <w:p w:rsidR="00475A98" w:rsidRPr="00F50535" w:rsidRDefault="00475A98" w:rsidP="00F50535">
      <w:pPr>
        <w:pStyle w:val="bodytext"/>
      </w:pPr>
      <w:r w:rsidRPr="00F50535">
        <w:t xml:space="preserve">Menschen spielen seit Urzeiten. Es lieg in der Natur des Menschen, spielen zu wollen. Es ist eine Möglichkeit, die </w:t>
      </w:r>
      <w:r w:rsidR="00DE44FA" w:rsidRPr="00F50535">
        <w:t>Umw</w:t>
      </w:r>
      <w:r w:rsidRPr="00F50535">
        <w:t xml:space="preserve">elt zu erfahren und spielerisch die eigenen Fähigkeiten zu schärfen. </w:t>
      </w:r>
    </w:p>
    <w:p w:rsidR="00475A98" w:rsidRPr="00F50535" w:rsidRDefault="00475A98" w:rsidP="00F50535">
      <w:pPr>
        <w:pStyle w:val="bodytext"/>
      </w:pPr>
      <w:r w:rsidRPr="00F50535">
        <w:t xml:space="preserve">Spiele </w:t>
      </w:r>
      <w:r w:rsidR="00AA3480" w:rsidRPr="00F50535">
        <w:t>veränder</w:t>
      </w:r>
      <w:r w:rsidR="00310BED">
        <w:t>te</w:t>
      </w:r>
      <w:r w:rsidR="00AA3480" w:rsidRPr="00F50535">
        <w:t>n</w:t>
      </w:r>
      <w:r w:rsidRPr="00F50535">
        <w:t xml:space="preserve"> sich im Laufe der Zeit. </w:t>
      </w:r>
      <w:r w:rsidR="00310BED">
        <w:t xml:space="preserve">Immer </w:t>
      </w:r>
      <w:r w:rsidR="00010DBB">
        <w:t>wieder wurden</w:t>
      </w:r>
      <w:r w:rsidRPr="00F50535">
        <w:t xml:space="preserve"> neue Spiele entwickelt und zogen den Menschen in </w:t>
      </w:r>
      <w:r w:rsidR="00DE44FA" w:rsidRPr="00F50535">
        <w:t xml:space="preserve">ihren </w:t>
      </w:r>
      <w:r w:rsidRPr="00F50535">
        <w:t xml:space="preserve">Bann. Einen neuen und außergewöhnlichen Schub erhielten </w:t>
      </w:r>
      <w:r w:rsidR="003E707C" w:rsidRPr="00F50535">
        <w:t>sie</w:t>
      </w:r>
      <w:r w:rsidRPr="00F50535">
        <w:t xml:space="preserve"> durch die Einbeziehung </w:t>
      </w:r>
      <w:r w:rsidR="00010DBB">
        <w:t>der</w:t>
      </w:r>
      <w:r w:rsidRPr="00F50535">
        <w:t xml:space="preserve"> Möglichkeiten von modernen Technologien, wie Computer. </w:t>
      </w:r>
      <w:r w:rsidR="003E707C" w:rsidRPr="00F50535">
        <w:br/>
      </w:r>
      <w:r w:rsidR="00E22D42" w:rsidRPr="00F50535">
        <w:t xml:space="preserve">In weiterer Folge wurde </w:t>
      </w:r>
      <w:r w:rsidRPr="00F50535">
        <w:t>auch die Entwicklung und Etablierung von Spielekonsolen</w:t>
      </w:r>
      <w:r w:rsidR="003E707C" w:rsidRPr="00F50535">
        <w:t xml:space="preserve"> </w:t>
      </w:r>
      <w:r w:rsidR="00E22D42" w:rsidRPr="00F50535">
        <w:t>ermöglicht</w:t>
      </w:r>
      <w:r w:rsidRPr="00F50535">
        <w:t xml:space="preserve">. </w:t>
      </w:r>
      <w:r w:rsidR="00E22D42" w:rsidRPr="00F50535">
        <w:t xml:space="preserve">Viele neue Genres </w:t>
      </w:r>
      <w:r w:rsidR="00010DBB" w:rsidRPr="00F50535">
        <w:t xml:space="preserve">konnten </w:t>
      </w:r>
      <w:r w:rsidR="001E737D" w:rsidRPr="00F50535">
        <w:t xml:space="preserve">nun </w:t>
      </w:r>
      <w:r w:rsidR="00E22D42" w:rsidRPr="00F50535">
        <w:t>in Spiele und Spielewelten den Spielemarkt erobern.</w:t>
      </w:r>
      <w:r w:rsidRPr="00F50535">
        <w:t xml:space="preserve"> So nutzen weltweit etwa 2,6 Milliarden Menschen Konsolen, Computer</w:t>
      </w:r>
      <w:r w:rsidR="003E707C" w:rsidRPr="00F50535">
        <w:t xml:space="preserve"> oder</w:t>
      </w:r>
      <w:r w:rsidRPr="00F50535">
        <w:t xml:space="preserve"> Smartphone</w:t>
      </w:r>
      <w:r w:rsidR="003E707C" w:rsidRPr="00F50535">
        <w:t>s</w:t>
      </w:r>
      <w:r w:rsidRPr="00F50535">
        <w:t xml:space="preserve"> zum Spielen.</w:t>
      </w:r>
    </w:p>
    <w:p w:rsidR="00D47A78" w:rsidRPr="00F50535" w:rsidRDefault="00475A98" w:rsidP="00F50535">
      <w:pPr>
        <w:pStyle w:val="bodytext"/>
      </w:pPr>
      <w:r w:rsidRPr="00F50535">
        <w:t xml:space="preserve">So </w:t>
      </w:r>
      <w:r w:rsidR="003E707C" w:rsidRPr="00F50535">
        <w:t xml:space="preserve">wie sich </w:t>
      </w:r>
      <w:r w:rsidRPr="00F50535">
        <w:t xml:space="preserve">Spiele veränderten, so </w:t>
      </w:r>
      <w:r w:rsidR="003E707C" w:rsidRPr="00F50535">
        <w:t xml:space="preserve">wurden sie auch viel </w:t>
      </w:r>
      <w:r w:rsidRPr="00F50535">
        <w:t>komplexer</w:t>
      </w:r>
      <w:r w:rsidR="003E707C" w:rsidRPr="00F50535">
        <w:t xml:space="preserve"> und dynamischer</w:t>
      </w:r>
      <w:r w:rsidRPr="00F50535">
        <w:t xml:space="preserve">. Ein hoher Grad an </w:t>
      </w:r>
      <w:r w:rsidR="00DE44FA" w:rsidRPr="00F50535">
        <w:t>Fingerfertigkeit,</w:t>
      </w:r>
      <w:r w:rsidRPr="00F50535">
        <w:t xml:space="preserve"> Feinmotorik und </w:t>
      </w:r>
      <w:r w:rsidR="003E707C" w:rsidRPr="00F50535">
        <w:t>Reaktionsg</w:t>
      </w:r>
      <w:r w:rsidRPr="00F50535">
        <w:t xml:space="preserve">eschwindigkeit sind Voraussetzung, um die Spielekonsolen überhaupt bedienen zu können. Dadurch ist es vielen Menschen nicht </w:t>
      </w:r>
      <w:r w:rsidR="00D47A78" w:rsidRPr="00F50535">
        <w:t xml:space="preserve">mehr </w:t>
      </w:r>
      <w:r w:rsidRPr="00CA6D58">
        <w:t>möglich zu spielen</w:t>
      </w:r>
      <w:r w:rsidRPr="00F50535">
        <w:t xml:space="preserve">. </w:t>
      </w:r>
    </w:p>
    <w:p w:rsidR="00475A98" w:rsidRPr="00F50535" w:rsidRDefault="00DE44FA" w:rsidP="00F50535">
      <w:pPr>
        <w:pStyle w:val="bodytext"/>
      </w:pPr>
      <w:r w:rsidRPr="00F50535">
        <w:t>Eigentlich</w:t>
      </w:r>
      <w:r w:rsidR="00475A98" w:rsidRPr="00F50535">
        <w:t xml:space="preserve"> sollten sich Technologien an die Bedürfnisse des Menschen anpassen. </w:t>
      </w:r>
      <w:r w:rsidR="00E91C88">
        <w:t>Oft</w:t>
      </w:r>
      <w:r w:rsidR="00D47A78" w:rsidRPr="00F50535">
        <w:t xml:space="preserve"> ist es aber so</w:t>
      </w:r>
      <w:r w:rsidR="00475A98" w:rsidRPr="00F50535">
        <w:t xml:space="preserve">, dass </w:t>
      </w:r>
      <w:r w:rsidRPr="00F50535">
        <w:t xml:space="preserve">sich </w:t>
      </w:r>
      <w:r w:rsidR="00475A98" w:rsidRPr="00F50535">
        <w:t xml:space="preserve">der Mensch an die </w:t>
      </w:r>
      <w:r w:rsidRPr="00F50535">
        <w:t>Technologien</w:t>
      </w:r>
      <w:r w:rsidR="00475A98" w:rsidRPr="00F50535">
        <w:t xml:space="preserve"> anpassen muss. Da kann der Mensch nicht mehr </w:t>
      </w:r>
      <w:r w:rsidR="00D47A78" w:rsidRPr="00F50535">
        <w:t>Schritthalten</w:t>
      </w:r>
      <w:r w:rsidR="00475A98" w:rsidRPr="00F50535">
        <w:t xml:space="preserve">. Vor allem kann er nicht mithalten, wenn er </w:t>
      </w:r>
      <w:r w:rsidR="00D47A78" w:rsidRPr="00F50535">
        <w:t xml:space="preserve">körperlich </w:t>
      </w:r>
      <w:r w:rsidR="00475A98" w:rsidRPr="00F50535">
        <w:t>nicht (mehr) so leistungsfähig ist. Menschen werden älter, sind nicht mehr so agil. Menschen haben</w:t>
      </w:r>
      <w:r w:rsidR="001B6EF9" w:rsidRPr="00F50535">
        <w:t xml:space="preserve"> auch immer öfter</w:t>
      </w:r>
      <w:r w:rsidR="00475A98" w:rsidRPr="00F50535">
        <w:t xml:space="preserve"> Beeinträchtigungen und Behinderungen. Dadurch benötigen sie oft andere Voraussetzungen, um aktiv sein</w:t>
      </w:r>
      <w:r w:rsidR="001B6EF9" w:rsidRPr="00F50535">
        <w:t xml:space="preserve"> zu können</w:t>
      </w:r>
      <w:r w:rsidR="00475A98" w:rsidRPr="00F50535">
        <w:t>.</w:t>
      </w:r>
    </w:p>
    <w:p w:rsidR="00475A98" w:rsidRPr="00CA6D58" w:rsidRDefault="00475A98" w:rsidP="00F50535">
      <w:pPr>
        <w:pStyle w:val="bodytext"/>
      </w:pPr>
      <w:r w:rsidRPr="00F50535">
        <w:t xml:space="preserve">Im Hinblick auf Konsolen- und Computerspiele muss ganz klar festgestellt werden, dass sich </w:t>
      </w:r>
      <w:r w:rsidR="004E40E9">
        <w:t>Zielg</w:t>
      </w:r>
      <w:r w:rsidRPr="00F50535">
        <w:t xml:space="preserve">ruppen verändern. Die Gruppe der Älteren und </w:t>
      </w:r>
      <w:r w:rsidR="004E40E9">
        <w:t xml:space="preserve">die der </w:t>
      </w:r>
      <w:r w:rsidR="00DE44FA" w:rsidRPr="00F50535">
        <w:t>Menschen</w:t>
      </w:r>
      <w:r w:rsidRPr="00F50535">
        <w:t xml:space="preserve"> mit Beeinträchtigungen nimmt zu,</w:t>
      </w:r>
      <w:r w:rsidR="006564DA" w:rsidRPr="00F50535">
        <w:t xml:space="preserve"> auch was </w:t>
      </w:r>
      <w:r w:rsidR="006564DA" w:rsidRPr="00CA6D58">
        <w:t xml:space="preserve">Spielfreudigkeit </w:t>
      </w:r>
      <w:r w:rsidR="006564DA" w:rsidRPr="00F50535">
        <w:t>betrifft,</w:t>
      </w:r>
      <w:r w:rsidRPr="00F50535">
        <w:t xml:space="preserve"> sofern Technologien </w:t>
      </w:r>
      <w:r w:rsidR="004E40E9" w:rsidRPr="00CA6D58">
        <w:rPr>
          <w:lang w:eastAsia="de-DE" w:bidi="de-DE"/>
        </w:rPr>
        <w:t>an die Bedürfnisse angepasst sind.</w:t>
      </w:r>
    </w:p>
    <w:p w:rsidR="00475A98" w:rsidRPr="00F50535" w:rsidRDefault="00475A98" w:rsidP="00F50535">
      <w:pPr>
        <w:pStyle w:val="bodytext"/>
      </w:pPr>
      <w:r w:rsidRPr="00F50535">
        <w:lastRenderedPageBreak/>
        <w:t>Hier hat nun M</w:t>
      </w:r>
      <w:r w:rsidR="00E91C88">
        <w:t>icrosoft darauf reagiert und</w:t>
      </w:r>
      <w:r w:rsidRPr="00F50535">
        <w:t xml:space="preserve"> den </w:t>
      </w:r>
      <w:r w:rsidR="00F50535" w:rsidRPr="00F50535">
        <w:t>„</w:t>
      </w:r>
      <w:r w:rsidRPr="00F50535">
        <w:rPr>
          <w:rStyle w:val="Hyperlink"/>
          <w:color w:val="auto"/>
          <w:u w:val="none"/>
        </w:rPr>
        <w:t>Xbox</w:t>
      </w:r>
      <w:r w:rsidRPr="00F50535">
        <w:t xml:space="preserve"> Adaptive Controller</w:t>
      </w:r>
      <w:r w:rsidR="00F50535" w:rsidRPr="00F50535">
        <w:t>“</w:t>
      </w:r>
      <w:r w:rsidRPr="00F50535">
        <w:t xml:space="preserve"> entwickelt. Dies ist die </w:t>
      </w:r>
      <w:r w:rsidR="00DE44FA" w:rsidRPr="00F50535">
        <w:t>Schnittstelle</w:t>
      </w:r>
      <w:r w:rsidRPr="00F50535">
        <w:t xml:space="preserve"> zwischen modernen </w:t>
      </w:r>
      <w:r w:rsidR="00DE44FA" w:rsidRPr="00F50535">
        <w:t>Technologien</w:t>
      </w:r>
      <w:r w:rsidRPr="00F50535">
        <w:t xml:space="preserve"> und dem Menschen, der alternative Eingabehilfen benötigt.</w:t>
      </w:r>
    </w:p>
    <w:p w:rsidR="00475A98" w:rsidRPr="00141D2A" w:rsidRDefault="00475A98" w:rsidP="00475A98">
      <w:pPr>
        <w:pStyle w:val="bodytext"/>
        <w:rPr>
          <w:i/>
        </w:rPr>
      </w:pPr>
      <w:r>
        <w:t>„</w:t>
      </w:r>
      <w:r w:rsidRPr="00141D2A">
        <w:rPr>
          <w:i/>
        </w:rPr>
        <w:t xml:space="preserve">Das Gerät besteht prinzipiell aus zwei großen Buttons, einem Steuerkreuz und einer Menge Anschlüsse. So können eine Vielzahl an weiteren Buttons angeschlossen werden und auch zwei Joysticks. Mit Hilfe einer App lässt sich das ganze System auch noch umfangreich konfigurieren. </w:t>
      </w:r>
    </w:p>
    <w:p w:rsidR="00475A98" w:rsidRPr="00F50535" w:rsidRDefault="00475A98" w:rsidP="00F50535">
      <w:pPr>
        <w:pStyle w:val="bodytext"/>
      </w:pPr>
      <w:r w:rsidRPr="00F50535">
        <w:rPr>
          <w:i/>
        </w:rPr>
        <w:t>Das ermöglicht GamerInnen mit Einschränkungen ein individuell abgestimmtes Eingabesystem auf PC oder Xbox zu erstellen, um endlich auch ihre Lieblingsspiele zocken zu können</w:t>
      </w:r>
      <w:r w:rsidRPr="00F50535">
        <w:t xml:space="preserve">.“ Ohne zusätzliche Eingabegeräte, die an den Controller angeschlossen werden können, ist das Gerät relativ plump. Aber mit Hilfe vieler größerer und kleinerer Druckknöpfe, Hebel, der </w:t>
      </w:r>
      <w:r w:rsidR="005A0D10" w:rsidRPr="00F50535">
        <w:t>IntegraMouse, usw.</w:t>
      </w:r>
      <w:r w:rsidR="00DE44FA" w:rsidRPr="00F50535">
        <w:t xml:space="preserve"> wird der Controller zu einem lei</w:t>
      </w:r>
      <w:r w:rsidR="00E91C88">
        <w:t>stungsfähigen „Spieleassistent“.</w:t>
      </w:r>
    </w:p>
    <w:p w:rsidR="00475A98" w:rsidRPr="00F50535" w:rsidRDefault="00475A98" w:rsidP="00F50535">
      <w:pPr>
        <w:pStyle w:val="bodytext"/>
        <w:rPr>
          <w:i/>
        </w:rPr>
      </w:pPr>
      <w:r w:rsidRPr="00F50535">
        <w:t>„</w:t>
      </w:r>
      <w:r w:rsidRPr="00F50535">
        <w:rPr>
          <w:i/>
        </w:rPr>
        <w:t>Der Xbox Adaptive Controller ist als Basis zu verstehen, die erweitert werden muss - und kann. Sei es über die in Windows 10 schon länger verfügbare Co-Pilot genannte Funktion, mit der ein zweiter Controller parallel genutzt werden kann, oder über Zubehör, das an den Adaptive Controller per USB oder Klinke angeschlossen werden kann.</w:t>
      </w:r>
    </w:p>
    <w:p w:rsidR="00475A98" w:rsidRPr="00F50535" w:rsidRDefault="00475A98" w:rsidP="00F50535">
      <w:pPr>
        <w:pStyle w:val="bodytext"/>
        <w:rPr>
          <w:i/>
        </w:rPr>
      </w:pPr>
      <w:r w:rsidRPr="00F50535">
        <w:rPr>
          <w:i/>
        </w:rPr>
        <w:t>Laut Microsoft sind so über 99 Prozent des vorhandenen Zubehörs auf dem Markt kompatibel. Das sind einfache Buttons, Schalter für die Knie oder den Kopf, Bedienungselemente, die mit dem Mund gesteuert werden und so manche Sondercontroller. Die werden aber nicht per Klinke angeschlossen.</w:t>
      </w:r>
    </w:p>
    <w:p w:rsidR="00475A98" w:rsidRPr="00F50535" w:rsidRDefault="00475A98" w:rsidP="00F50535">
      <w:pPr>
        <w:pStyle w:val="bodytext"/>
      </w:pPr>
      <w:r w:rsidRPr="00F50535">
        <w:rPr>
          <w:i/>
        </w:rPr>
        <w:t>An einem seitlichen USB-A-Anschluss kann etwa ein Nunchuk angeschlossen werden. Der stammt nicht von Nintendo, sondern von einem Fremdhersteller, der sich auf Barrierefreiheit konzentriert. Der Vorteil: Der Nunchuk hat einen Stick und zwei Knöpfe - ideal für die Einhandbedienung</w:t>
      </w:r>
      <w:r w:rsidRPr="00F50535">
        <w:t>.“</w:t>
      </w:r>
    </w:p>
    <w:p w:rsidR="00475A98" w:rsidRPr="00F50535" w:rsidRDefault="00DE44FA" w:rsidP="00F50535">
      <w:pPr>
        <w:pStyle w:val="bodytext"/>
      </w:pPr>
      <w:r w:rsidRPr="00F50535">
        <w:t>Der</w:t>
      </w:r>
      <w:r w:rsidR="00475A98" w:rsidRPr="00F50535">
        <w:t xml:space="preserve"> Controller soll preislich im erschwinglichen Segment angesiedelt sein, um möglichst</w:t>
      </w:r>
      <w:r w:rsidRPr="00F50535">
        <w:t xml:space="preserve"> </w:t>
      </w:r>
      <w:r w:rsidR="00475A98" w:rsidRPr="00F50535">
        <w:t xml:space="preserve">vielen Menschen </w:t>
      </w:r>
      <w:r w:rsidRPr="00F50535">
        <w:t>den</w:t>
      </w:r>
      <w:r w:rsidR="00475A98" w:rsidRPr="00F50535">
        <w:t xml:space="preserve"> Zugang zu Videospielen zu </w:t>
      </w:r>
      <w:r w:rsidR="003B5259" w:rsidRPr="00F50535">
        <w:t>ermöglichen</w:t>
      </w:r>
      <w:r w:rsidR="00475A98" w:rsidRPr="00F50535">
        <w:t xml:space="preserve">. In Europa soll der Controller etwa 90 Euro kosten. </w:t>
      </w:r>
    </w:p>
    <w:p w:rsidR="00475A98" w:rsidRDefault="00475A98" w:rsidP="00F50535">
      <w:pPr>
        <w:pStyle w:val="bodytext"/>
        <w:spacing w:before="360" w:after="0"/>
        <w:rPr>
          <w:lang w:eastAsia="de-DE" w:bidi="de-DE"/>
        </w:rPr>
      </w:pPr>
      <w:r>
        <w:rPr>
          <w:lang w:eastAsia="de-DE" w:bidi="de-DE"/>
        </w:rPr>
        <w:t>Weiter Informationen erhalten Sie unter:</w:t>
      </w:r>
    </w:p>
    <w:p w:rsidR="00475A98" w:rsidRDefault="00E91C88" w:rsidP="00F50535">
      <w:pPr>
        <w:pStyle w:val="HTMLAdresse"/>
        <w:rPr>
          <w:lang w:eastAsia="de-DE" w:bidi="de-DE"/>
        </w:rPr>
      </w:pPr>
      <w:hyperlink r:id="rId9" w:anchor="techspecs" w:history="1">
        <w:r w:rsidR="00475A98" w:rsidRPr="00AF3BE2">
          <w:rPr>
            <w:rStyle w:val="Hyperlink"/>
            <w:lang w:eastAsia="de-DE" w:bidi="de-DE"/>
          </w:rPr>
          <w:t>https://www.xbox.com/de-DE/xbox-one/accessories/controllers/xbox-adaptive-controller#techspecs</w:t>
        </w:r>
      </w:hyperlink>
    </w:p>
    <w:p w:rsidR="00475A98" w:rsidRDefault="00E91C88" w:rsidP="00F50535">
      <w:pPr>
        <w:pStyle w:val="HTMLAdresse"/>
        <w:rPr>
          <w:lang w:eastAsia="de-DE" w:bidi="de-DE"/>
        </w:rPr>
      </w:pPr>
      <w:hyperlink r:id="rId10" w:history="1">
        <w:r w:rsidR="003250AD">
          <w:rPr>
            <w:rStyle w:val="Hyperlink"/>
            <w:lang w:eastAsia="de-DE" w:bidi="de-DE"/>
          </w:rPr>
          <w:t>Golem: Testbericht vom XBox Adaptive Controller</w:t>
        </w:r>
      </w:hyperlink>
    </w:p>
    <w:p w:rsidR="001E48C5" w:rsidRPr="008F3304" w:rsidRDefault="001E48C5" w:rsidP="000C66BA">
      <w:pPr>
        <w:pStyle w:val="StandardWeb"/>
        <w:spacing w:before="360" w:beforeAutospacing="0" w:after="0" w:afterAutospacing="0"/>
        <w:rPr>
          <w:rFonts w:ascii="Arial" w:hAnsi="Arial" w:cs="Arial"/>
        </w:rPr>
      </w:pPr>
      <w:r w:rsidRPr="008F3304">
        <w:rPr>
          <w:rFonts w:ascii="Arial" w:hAnsi="Arial" w:cs="Arial"/>
        </w:rPr>
        <w:t>Informationen entnommen aus:</w:t>
      </w:r>
    </w:p>
    <w:p w:rsidR="00D717C3" w:rsidRPr="00D717C3" w:rsidRDefault="00E91C88" w:rsidP="00D717C3">
      <w:pPr>
        <w:pStyle w:val="HTMLAdresse"/>
        <w:rPr>
          <w:sz w:val="20"/>
          <w:szCs w:val="20"/>
          <w:lang w:eastAsia="de-DE" w:bidi="de-DE"/>
        </w:rPr>
      </w:pPr>
      <w:hyperlink r:id="rId11" w:history="1">
        <w:r w:rsidR="00174F8E">
          <w:rPr>
            <w:rStyle w:val="Hyperlink"/>
            <w:sz w:val="20"/>
            <w:szCs w:val="20"/>
            <w:lang w:eastAsia="de-DE" w:bidi="de-DE"/>
          </w:rPr>
          <w:t>https://www.lifetool.at/aktuelles/news/(...)nkungen/</w:t>
        </w:r>
      </w:hyperlink>
      <w:r w:rsidR="00D717C3" w:rsidRPr="00D717C3">
        <w:rPr>
          <w:sz w:val="20"/>
          <w:szCs w:val="20"/>
          <w:lang w:eastAsia="de-DE" w:bidi="de-DE"/>
        </w:rPr>
        <w:t xml:space="preserve"> </w:t>
      </w:r>
    </w:p>
    <w:p w:rsidR="00FB146E" w:rsidRDefault="009D3812" w:rsidP="00FB146E">
      <w:pPr>
        <w:pStyle w:val="berschrift1"/>
      </w:pPr>
      <w:bookmarkStart w:id="3" w:name="_Toc2623520"/>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3A16B7">
        <w:t>2.</w:t>
      </w:r>
      <w:r w:rsidR="00BE27AB" w:rsidRPr="003A16B7">
        <w:t xml:space="preserve"> </w:t>
      </w:r>
      <w:bookmarkStart w:id="12" w:name="_Toc434170749"/>
      <w:r w:rsidR="00B70548" w:rsidRPr="00B70548">
        <w:t>Buch „unbehindert arbeiten – Wie Menschen mit Behinderung ihre Berufsziele erreichen</w:t>
      </w:r>
      <w:r w:rsidR="00B70548">
        <w:t>“</w:t>
      </w:r>
      <w:bookmarkEnd w:id="3"/>
      <w:r w:rsidR="00B70548" w:rsidRPr="003E0B4D">
        <w:t xml:space="preserve"> </w:t>
      </w:r>
      <w:bookmarkEnd w:id="12"/>
    </w:p>
    <w:p w:rsidR="00475A98" w:rsidRPr="00F50535" w:rsidRDefault="00475A98" w:rsidP="00F50535">
      <w:pPr>
        <w:pStyle w:val="bodytext"/>
      </w:pPr>
      <w:r w:rsidRPr="00F50535">
        <w:t xml:space="preserve">Die (tägliche) Arbeit ist eine Tätigkeit, die </w:t>
      </w:r>
      <w:r w:rsidR="00F3697F" w:rsidRPr="00F50535">
        <w:t xml:space="preserve">jeher </w:t>
      </w:r>
      <w:r w:rsidRPr="00F50535">
        <w:t>vom Menschen erbracht und ausgeführt wird. Sie dient(e)</w:t>
      </w:r>
      <w:r w:rsidR="00B70548" w:rsidRPr="00F50535">
        <w:t xml:space="preserve"> </w:t>
      </w:r>
      <w:r w:rsidR="00F3697F" w:rsidRPr="00F50535">
        <w:t xml:space="preserve">dem </w:t>
      </w:r>
      <w:r w:rsidR="005964B0" w:rsidRPr="00F50535">
        <w:t>eigenen Überleben und d</w:t>
      </w:r>
      <w:r w:rsidR="004E40E9">
        <w:t>em</w:t>
      </w:r>
      <w:r w:rsidR="005964B0" w:rsidRPr="00F50535">
        <w:t xml:space="preserve"> der Familie und Sippe</w:t>
      </w:r>
      <w:r w:rsidR="000B7805" w:rsidRPr="00F50535">
        <w:t>.</w:t>
      </w:r>
      <w:r w:rsidR="005964B0" w:rsidRPr="00F50535">
        <w:t xml:space="preserve"> </w:t>
      </w:r>
      <w:r w:rsidRPr="00F50535">
        <w:t xml:space="preserve">Im Lauf der Zeit hat </w:t>
      </w:r>
      <w:r w:rsidR="00B70548" w:rsidRPr="00F50535">
        <w:t>sich</w:t>
      </w:r>
      <w:r w:rsidRPr="00F50535">
        <w:t xml:space="preserve"> das Verständnis</w:t>
      </w:r>
      <w:r w:rsidR="000B7805" w:rsidRPr="00F50535">
        <w:t xml:space="preserve"> und </w:t>
      </w:r>
      <w:r w:rsidRPr="00F50535">
        <w:t>die Bedeutung von Arbeit</w:t>
      </w:r>
      <w:r w:rsidR="000B7805" w:rsidRPr="00F50535">
        <w:t>,</w:t>
      </w:r>
      <w:r w:rsidRPr="00F50535">
        <w:t xml:space="preserve"> </w:t>
      </w:r>
      <w:r w:rsidR="00F3697F" w:rsidRPr="00F50535">
        <w:t xml:space="preserve">aber </w:t>
      </w:r>
      <w:r w:rsidR="000B7805" w:rsidRPr="00F50535">
        <w:t xml:space="preserve">auch die Motivation dahinter, </w:t>
      </w:r>
      <w:r w:rsidRPr="00F50535">
        <w:t>gewandelt.</w:t>
      </w:r>
    </w:p>
    <w:p w:rsidR="00475A98" w:rsidRPr="00F50535" w:rsidRDefault="00475A98" w:rsidP="00F50535">
      <w:pPr>
        <w:pStyle w:val="bodytext"/>
      </w:pPr>
      <w:r w:rsidRPr="00F50535">
        <w:lastRenderedPageBreak/>
        <w:t xml:space="preserve">Neben der Existenzsicherung, definiert sich der Mensch auch durch und über seine Arbeit. </w:t>
      </w:r>
      <w:r w:rsidR="00B70548" w:rsidRPr="00F50535">
        <w:t>Viele</w:t>
      </w:r>
      <w:r w:rsidRPr="00F50535">
        <w:t xml:space="preserve"> Menschen erwarten sich </w:t>
      </w:r>
      <w:r w:rsidR="000B7805" w:rsidRPr="00F50535">
        <w:t xml:space="preserve">dadurch </w:t>
      </w:r>
      <w:r w:rsidRPr="00F50535">
        <w:t xml:space="preserve">Anerkennung, Lob und Ansehen. </w:t>
      </w:r>
      <w:r w:rsidR="00B70548" w:rsidRPr="00F50535">
        <w:t>Durch</w:t>
      </w:r>
      <w:r w:rsidRPr="00F50535">
        <w:t xml:space="preserve"> den Lohn kann man sich das Leben </w:t>
      </w:r>
      <w:r w:rsidR="000B7805" w:rsidRPr="00F50535">
        <w:t>l</w:t>
      </w:r>
      <w:r w:rsidRPr="00F50535">
        <w:t xml:space="preserve">eisten und im optimalen Fall </w:t>
      </w:r>
      <w:r w:rsidR="00594B27">
        <w:t xml:space="preserve">sogar </w:t>
      </w:r>
      <w:r w:rsidRPr="00F50535">
        <w:t>verschönern</w:t>
      </w:r>
      <w:r w:rsidR="00594B27">
        <w:t xml:space="preserve">. Auch </w:t>
      </w:r>
      <w:r w:rsidRPr="00F50535">
        <w:t xml:space="preserve">kann </w:t>
      </w:r>
      <w:r w:rsidR="00594B27">
        <w:t xml:space="preserve">man </w:t>
      </w:r>
      <w:r w:rsidR="00E91C88">
        <w:t>sich</w:t>
      </w:r>
      <w:r w:rsidRPr="00F50535">
        <w:t xml:space="preserve"> Luxusgüter und Luxusleistungen erarbeiten – zum eigenen Wohl und </w:t>
      </w:r>
      <w:r w:rsidR="00594B27">
        <w:t>eben</w:t>
      </w:r>
      <w:r w:rsidRPr="00F50535">
        <w:t xml:space="preserve"> auch als Prestigeobjekt nach außen. </w:t>
      </w:r>
    </w:p>
    <w:p w:rsidR="00475A98" w:rsidRPr="00F50535" w:rsidRDefault="00475A98" w:rsidP="00F50535">
      <w:pPr>
        <w:pStyle w:val="bodytext"/>
      </w:pPr>
      <w:r w:rsidRPr="00F50535">
        <w:t xml:space="preserve">Wie ist das mit Menschen mit Behinderungen? Oft wollen sie arbeiten und können bzw. dürfen es nicht. Neben der finanziellen Seite </w:t>
      </w:r>
      <w:r w:rsidR="00B70548" w:rsidRPr="00F50535">
        <w:t>steht</w:t>
      </w:r>
      <w:r w:rsidRPr="00F50535">
        <w:t xml:space="preserve"> auch die </w:t>
      </w:r>
      <w:r w:rsidR="00B70548" w:rsidRPr="00F50535">
        <w:t>Frage</w:t>
      </w:r>
      <w:r w:rsidRPr="00F50535">
        <w:t xml:space="preserve"> im Raum, wie </w:t>
      </w:r>
      <w:r w:rsidR="00B70548" w:rsidRPr="00F50535">
        <w:t>Menschen</w:t>
      </w:r>
      <w:r w:rsidRPr="00F50535">
        <w:t xml:space="preserve"> </w:t>
      </w:r>
      <w:r w:rsidR="00B70548" w:rsidRPr="00F50535">
        <w:t>mit</w:t>
      </w:r>
      <w:r w:rsidRPr="00F50535">
        <w:t xml:space="preserve"> </w:t>
      </w:r>
      <w:r w:rsidR="00B70548" w:rsidRPr="00F50535">
        <w:t>Behinderungen</w:t>
      </w:r>
      <w:r w:rsidRPr="00F50535">
        <w:t xml:space="preserve"> sich definieren können im allgemein gültigen Kontext der Arbeit als Leistungs- und Prestigemanifestation?!</w:t>
      </w:r>
    </w:p>
    <w:p w:rsidR="00475A98" w:rsidRPr="00F50535" w:rsidRDefault="00475A98" w:rsidP="00F50535">
      <w:pPr>
        <w:pStyle w:val="bodytext"/>
      </w:pPr>
      <w:r w:rsidRPr="00F50535">
        <w:t xml:space="preserve">Menschen mit </w:t>
      </w:r>
      <w:r w:rsidR="00B70548" w:rsidRPr="00F50535">
        <w:t>Behinderungen</w:t>
      </w:r>
      <w:r w:rsidR="00E91C88">
        <w:t xml:space="preserve"> können und wollen a</w:t>
      </w:r>
      <w:r w:rsidRPr="00F50535">
        <w:t xml:space="preserve">rbeiten. Sie wollen ihren sozialen und ökonomischen Anteil </w:t>
      </w:r>
      <w:r w:rsidR="00B70548" w:rsidRPr="00F50535">
        <w:t>a</w:t>
      </w:r>
      <w:r w:rsidRPr="00F50535">
        <w:t xml:space="preserve">n der Gesellschaft leisten. </w:t>
      </w:r>
    </w:p>
    <w:p w:rsidR="00475A98" w:rsidRPr="00F50535" w:rsidRDefault="00475A98" w:rsidP="00F50535">
      <w:pPr>
        <w:pStyle w:val="bodytext"/>
      </w:pPr>
      <w:r w:rsidRPr="00F50535">
        <w:t xml:space="preserve">Ursula Müller hat sich mit der Frage Arbeit und Behinderung </w:t>
      </w:r>
      <w:r w:rsidR="00B70548" w:rsidRPr="00F50535">
        <w:t>auseinandergesetzt</w:t>
      </w:r>
      <w:r w:rsidRPr="00F50535">
        <w:t xml:space="preserve">. Sie hat das </w:t>
      </w:r>
      <w:r w:rsidRPr="00F50535">
        <w:rPr>
          <w:b/>
        </w:rPr>
        <w:t>Buch „unbehindert arbeiten - Wie Menschen mit Behinderung ihre Berufsziele erreichen“</w:t>
      </w:r>
      <w:r w:rsidRPr="00F50535">
        <w:t xml:space="preserve"> geschrieben und veröffentlicht. Das Buch behandelt berufliche Inklusion und den „Wert“ dahinter für </w:t>
      </w:r>
      <w:r w:rsidR="00B70548" w:rsidRPr="00F50535">
        <w:t>Betroffene</w:t>
      </w:r>
      <w:r w:rsidRPr="00F50535">
        <w:t xml:space="preserve"> </w:t>
      </w:r>
      <w:r w:rsidR="00B70548" w:rsidRPr="00F50535">
        <w:t>selbst</w:t>
      </w:r>
      <w:r w:rsidRPr="00F50535">
        <w:t xml:space="preserve">, wie auch für ArbeitgeberInnen. Es ist aufgegliedert in zwei Teile: Im ersten </w:t>
      </w:r>
      <w:r w:rsidR="00B70548" w:rsidRPr="00F50535">
        <w:t>Teil</w:t>
      </w:r>
      <w:r w:rsidRPr="00F50535">
        <w:t xml:space="preserve"> geht es um arbeitsmarktpolitische und rechtliche Belange zum Thema. Im zweiten </w:t>
      </w:r>
      <w:r w:rsidR="00B70548" w:rsidRPr="00F50535">
        <w:t>Teil</w:t>
      </w:r>
      <w:r w:rsidRPr="00F50535">
        <w:t xml:space="preserve"> werden 18 ArbeitnehmerInnen mit Behinderungen portraitiert. </w:t>
      </w:r>
    </w:p>
    <w:p w:rsidR="00475A98" w:rsidRPr="00F50535" w:rsidRDefault="00475A98" w:rsidP="00F50535">
      <w:pPr>
        <w:pStyle w:val="bodytext"/>
      </w:pPr>
      <w:r w:rsidRPr="00F50535">
        <w:t xml:space="preserve">In diesem Buch wird darauf eingegangen, dass man Menschen mit Behinderungen </w:t>
      </w:r>
      <w:r w:rsidR="00B70548" w:rsidRPr="00F50535">
        <w:t>nicht</w:t>
      </w:r>
      <w:r w:rsidRPr="00F50535">
        <w:t xml:space="preserve"> </w:t>
      </w:r>
      <w:r w:rsidR="0091047A" w:rsidRPr="00F50535">
        <w:t>nach ihren Schwächen</w:t>
      </w:r>
      <w:r w:rsidRPr="00F50535">
        <w:t xml:space="preserve"> und Defiziten einstufen soll, sondern dass die </w:t>
      </w:r>
      <w:r w:rsidR="00B70548" w:rsidRPr="00F50535">
        <w:t>Besonderheiten</w:t>
      </w:r>
      <w:r w:rsidRPr="00F50535">
        <w:t xml:space="preserve"> als Kapital der Gesellschaft und am Arbeitsmarkt gesehen werden müssen.</w:t>
      </w:r>
    </w:p>
    <w:p w:rsidR="00475A98" w:rsidRPr="00F50535" w:rsidRDefault="00B70548" w:rsidP="00F50535">
      <w:pPr>
        <w:pStyle w:val="bodytext"/>
      </w:pPr>
      <w:r w:rsidRPr="00F50535">
        <w:t>„</w:t>
      </w:r>
      <w:r w:rsidR="00475A98" w:rsidRPr="00F50535">
        <w:rPr>
          <w:i/>
        </w:rPr>
        <w:t>Unter welchen Voraussetzungen können Menschen mit Behinderungen erfolgreich in ein Unternehmen integriert werden? Warum lohnt es sich, Menschen mit Behinderungen anzustellen? Und wie sieht der Arbeitsalltag von Menschen mit Behinderungen aus?</w:t>
      </w:r>
      <w:r w:rsidRPr="00F50535">
        <w:t>“</w:t>
      </w:r>
    </w:p>
    <w:p w:rsidR="00475A98" w:rsidRPr="00F50535" w:rsidRDefault="00475A98" w:rsidP="00F50535">
      <w:pPr>
        <w:pStyle w:val="bodytext"/>
      </w:pPr>
      <w:r w:rsidRPr="00F50535">
        <w:t xml:space="preserve">Zum Buch gibt es auch einen gleichnamigen </w:t>
      </w:r>
      <w:r w:rsidR="0091047A" w:rsidRPr="00F50535">
        <w:t>20-minütigen</w:t>
      </w:r>
      <w:r w:rsidRPr="00F50535">
        <w:t xml:space="preserve"> Film. </w:t>
      </w:r>
      <w:r w:rsidR="00B70548" w:rsidRPr="00F50535">
        <w:t>Darin</w:t>
      </w:r>
      <w:r w:rsidRPr="00F50535">
        <w:t xml:space="preserve"> sprechen einige der portraitierten Menschen aus dem Buch </w:t>
      </w:r>
      <w:r w:rsidR="00B70548" w:rsidRPr="00F50535">
        <w:t xml:space="preserve">in </w:t>
      </w:r>
      <w:r w:rsidRPr="00F50535">
        <w:t xml:space="preserve">und </w:t>
      </w:r>
      <w:r w:rsidR="00B70548" w:rsidRPr="00F50535">
        <w:t xml:space="preserve">über </w:t>
      </w:r>
      <w:r w:rsidRPr="00F50535">
        <w:t>ihre Arbeit.</w:t>
      </w:r>
    </w:p>
    <w:p w:rsidR="00475A98" w:rsidRDefault="00475A98" w:rsidP="00F50535">
      <w:pPr>
        <w:pStyle w:val="HTMLAdresse"/>
      </w:pPr>
      <w:r>
        <w:t xml:space="preserve">Sie können den </w:t>
      </w:r>
      <w:r w:rsidRPr="00F50535">
        <w:rPr>
          <w:b/>
        </w:rPr>
        <w:t>Film „Unbehindert Arbeiten - Wie Menschen mit Behinderung ihre Berufsziele erreichen“</w:t>
      </w:r>
      <w:r>
        <w:t xml:space="preserve"> </w:t>
      </w:r>
      <w:hyperlink r:id="rId12" w:history="1">
        <w:r w:rsidRPr="005E35DE">
          <w:rPr>
            <w:rStyle w:val="Hyperlink"/>
          </w:rPr>
          <w:t>hier</w:t>
        </w:r>
      </w:hyperlink>
      <w:r>
        <w:t xml:space="preserve"> ansehen.</w:t>
      </w:r>
    </w:p>
    <w:p w:rsidR="00FB7662" w:rsidRDefault="00FB7662" w:rsidP="00FB7662">
      <w:pPr>
        <w:pStyle w:val="HTMLAdresse"/>
        <w:spacing w:before="240" w:after="240"/>
      </w:pPr>
      <w:r>
        <w:t xml:space="preserve">Sie kommen </w:t>
      </w:r>
      <w:hyperlink r:id="rId13" w:history="1">
        <w:r w:rsidRPr="00FB7662">
          <w:rPr>
            <w:rStyle w:val="Hyperlink"/>
          </w:rPr>
          <w:t>hier</w:t>
        </w:r>
      </w:hyperlink>
      <w:r>
        <w:t xml:space="preserve"> zu einer Leseprobe aus dem Buch.</w:t>
      </w:r>
    </w:p>
    <w:p w:rsidR="00D717C3" w:rsidRDefault="00475A98" w:rsidP="00F50535">
      <w:pPr>
        <w:pStyle w:val="kontakttext"/>
      </w:pPr>
      <w:r>
        <w:t>Bestellinformationen zum Buch:</w:t>
      </w:r>
      <w:r w:rsidR="00F50535">
        <w:br/>
      </w:r>
      <w:r>
        <w:t xml:space="preserve">Ursula Müller </w:t>
      </w:r>
      <w:r>
        <w:br/>
        <w:t>Unbehindert arbeiten - Wie Menschen mit Behinderung ihre Berufsziele erreichen</w:t>
      </w:r>
      <w:r>
        <w:br/>
        <w:t>18.00 €</w:t>
      </w:r>
      <w:r>
        <w:br/>
        <w:t>ca. 230 Seiten</w:t>
      </w:r>
      <w:r>
        <w:br/>
        <w:t>ISBN: 978385476-579-0</w:t>
      </w:r>
    </w:p>
    <w:p w:rsidR="00F1179D" w:rsidRPr="008F3304" w:rsidRDefault="00F1179D" w:rsidP="00D717C3">
      <w:pPr>
        <w:pStyle w:val="kontakttext"/>
        <w:spacing w:before="360" w:after="0"/>
      </w:pPr>
      <w:r w:rsidRPr="008F3304">
        <w:t>Informationen entnommen aus:</w:t>
      </w:r>
    </w:p>
    <w:p w:rsidR="00D717C3" w:rsidRDefault="00E91C88" w:rsidP="00A57F61">
      <w:pPr>
        <w:pStyle w:val="HTMLAdresse"/>
        <w:rPr>
          <w:rStyle w:val="Hyperlink"/>
          <w:sz w:val="20"/>
          <w:szCs w:val="20"/>
        </w:rPr>
      </w:pPr>
      <w:hyperlink r:id="rId14" w:history="1">
        <w:r w:rsidR="00174F8E">
          <w:rPr>
            <w:rStyle w:val="Hyperlink"/>
            <w:sz w:val="20"/>
            <w:szCs w:val="20"/>
          </w:rPr>
          <w:t>https://www.bizeps.or.at/buch(...)fsziele-erreichen/</w:t>
        </w:r>
      </w:hyperlink>
      <w:r w:rsidR="00174F8E">
        <w:rPr>
          <w:rStyle w:val="Hyperlink"/>
          <w:sz w:val="20"/>
          <w:szCs w:val="20"/>
        </w:rPr>
        <w:t xml:space="preserve"> </w:t>
      </w:r>
    </w:p>
    <w:p w:rsidR="001A51FC" w:rsidRDefault="00014647" w:rsidP="00D36151">
      <w:pPr>
        <w:pStyle w:val="berschrift1"/>
      </w:pPr>
      <w:bookmarkStart w:id="13" w:name="_Toc2623521"/>
      <w:r w:rsidRPr="008F3304">
        <w:t xml:space="preserve">3. </w:t>
      </w:r>
      <w:r w:rsidR="00833F26" w:rsidRPr="008A6EEB">
        <w:t>Online-Kongress zur inklusiven Schule</w:t>
      </w:r>
      <w:bookmarkEnd w:id="13"/>
      <w:r w:rsidR="00833F26">
        <w:t xml:space="preserve"> </w:t>
      </w:r>
    </w:p>
    <w:p w:rsidR="00F13478" w:rsidRPr="00F50535" w:rsidRDefault="00F13478" w:rsidP="00F50535">
      <w:pPr>
        <w:pStyle w:val="bodytext"/>
      </w:pPr>
      <w:r w:rsidRPr="00F50535">
        <w:t xml:space="preserve">In Österreich herrscht die allgemeine Unterrichtspflicht, im Gegensatz zur Schulpflicht. Jedes Kind muss in die Schule gehen, außer die Kinder werden „(…) </w:t>
      </w:r>
      <w:r w:rsidRPr="00F50535">
        <w:rPr>
          <w:i/>
        </w:rPr>
        <w:t>zum gleichwertigen (häuslichen) Unterricht abgemeldet und privat einzeln oder in organisie</w:t>
      </w:r>
      <w:r w:rsidR="00E91C88">
        <w:rPr>
          <w:i/>
        </w:rPr>
        <w:t>rten Gruppen unterrichtet (…)</w:t>
      </w:r>
      <w:r w:rsidRPr="00F50535">
        <w:t>“.</w:t>
      </w:r>
    </w:p>
    <w:p w:rsidR="00E91C88" w:rsidRPr="00F50535" w:rsidRDefault="00E91C88" w:rsidP="00E91C88">
      <w:pPr>
        <w:pStyle w:val="bodytext"/>
      </w:pPr>
      <w:r w:rsidRPr="00F50535">
        <w:t>Wer sein Kind einschult, weiß, dass eine große Flut an Informationen und Entscheidungen auf einen zukommen. Wie entscheidet man sich richtig</w:t>
      </w:r>
      <w:r>
        <w:t>?!</w:t>
      </w:r>
    </w:p>
    <w:p w:rsidR="00F13478" w:rsidRPr="00F50535" w:rsidRDefault="00E91C88" w:rsidP="00F50535">
      <w:pPr>
        <w:pStyle w:val="bodytext"/>
      </w:pPr>
      <w:r>
        <w:t>Besonders problematisch kann</w:t>
      </w:r>
      <w:r w:rsidR="00F13478" w:rsidRPr="00F50535">
        <w:t xml:space="preserve"> es</w:t>
      </w:r>
      <w:r>
        <w:t xml:space="preserve"> werden</w:t>
      </w:r>
      <w:r w:rsidR="00F13478" w:rsidRPr="00F50535">
        <w:t xml:space="preserve">, wenn das Kind besondere Bedürfnisse hat, egal ob es sich um eine </w:t>
      </w:r>
      <w:r w:rsidR="008D39DE" w:rsidRPr="00F50535">
        <w:t>Körperbehinderung</w:t>
      </w:r>
      <w:r w:rsidR="00F13478" w:rsidRPr="00F50535">
        <w:t xml:space="preserve"> handelt, ob es um Lernschwierigkeiten oder Mehrfachbehinderungen geht. Hier gilt es so viel mehr zu bedenken und zu beachten. Es sind Fragen zu klären</w:t>
      </w:r>
      <w:r>
        <w:t>, wie z.B.</w:t>
      </w:r>
      <w:r w:rsidR="00F13478" w:rsidRPr="00F50535">
        <w:t xml:space="preserve"> zu</w:t>
      </w:r>
      <w:r>
        <w:t>r</w:t>
      </w:r>
      <w:r w:rsidR="00F13478" w:rsidRPr="00F50535">
        <w:t xml:space="preserve"> </w:t>
      </w:r>
      <w:r w:rsidR="008D39DE" w:rsidRPr="00F50535">
        <w:t>Barrierefreiheit</w:t>
      </w:r>
      <w:r w:rsidR="00F13478" w:rsidRPr="00F50535">
        <w:t xml:space="preserve"> im baulichen Sinn, die </w:t>
      </w:r>
      <w:r w:rsidR="008D39DE" w:rsidRPr="00F50535">
        <w:t>Erreichbarkeit</w:t>
      </w:r>
      <w:r w:rsidR="00F13478" w:rsidRPr="00F50535">
        <w:t xml:space="preserve"> der Schule mit</w:t>
      </w:r>
      <w:r>
        <w:t xml:space="preserve"> entsprechenden Verkehrsmitteln</w:t>
      </w:r>
      <w:r w:rsidR="00F13478" w:rsidRPr="00F50535">
        <w:t xml:space="preserve">, </w:t>
      </w:r>
      <w:r w:rsidR="00894C1A" w:rsidRPr="00F50535">
        <w:t xml:space="preserve">die Betreuung in der Schule </w:t>
      </w:r>
      <w:r w:rsidR="005A0D10" w:rsidRPr="00F50535">
        <w:t>etc..</w:t>
      </w:r>
    </w:p>
    <w:p w:rsidR="00F13478" w:rsidRPr="00F50535" w:rsidRDefault="00F13478" w:rsidP="00F50535">
      <w:pPr>
        <w:pStyle w:val="bodytext"/>
      </w:pPr>
      <w:r w:rsidRPr="00F50535">
        <w:t xml:space="preserve">Aber dann geht es natürlich </w:t>
      </w:r>
      <w:r w:rsidR="008D39DE" w:rsidRPr="00F50535">
        <w:t>auch</w:t>
      </w:r>
      <w:r w:rsidRPr="00F50535">
        <w:t xml:space="preserve"> um die Frage</w:t>
      </w:r>
      <w:r w:rsidR="008D39DE" w:rsidRPr="00F50535">
        <w:t>,</w:t>
      </w:r>
      <w:r w:rsidRPr="00F50535">
        <w:t xml:space="preserve"> wie inhaltlich und im Schulalltag mit Behinderung in den unterschiedlichen Schulen, </w:t>
      </w:r>
      <w:r w:rsidR="008D39DE" w:rsidRPr="00F50535">
        <w:t>Schulklassen</w:t>
      </w:r>
      <w:r w:rsidRPr="00F50535">
        <w:t xml:space="preserve"> und Schulformen umgegangen wird. In welcher Form wird auf die Bedürfnisse von Menschen mit Behinderungen eingegangen. </w:t>
      </w:r>
    </w:p>
    <w:p w:rsidR="00F13478" w:rsidRPr="00F50535" w:rsidRDefault="00F13478" w:rsidP="00F50535">
      <w:pPr>
        <w:pStyle w:val="bodytext"/>
      </w:pPr>
      <w:r w:rsidRPr="00F50535">
        <w:t>Sehr oft ist den Eltern</w:t>
      </w:r>
      <w:r w:rsidR="00894C1A" w:rsidRPr="00F50535">
        <w:t>/</w:t>
      </w:r>
      <w:r w:rsidR="008D39DE" w:rsidRPr="00F50535">
        <w:t>Erziehungsberechtigten</w:t>
      </w:r>
      <w:r w:rsidRPr="00F50535">
        <w:t xml:space="preserve"> </w:t>
      </w:r>
      <w:r w:rsidR="008D39DE" w:rsidRPr="00F50535">
        <w:t>wichtig</w:t>
      </w:r>
      <w:r w:rsidRPr="00F50535">
        <w:t xml:space="preserve">, dass Inklusion an der gewählten Schule ganz </w:t>
      </w:r>
      <w:r w:rsidR="008D39DE" w:rsidRPr="00F50535">
        <w:t>g</w:t>
      </w:r>
      <w:r w:rsidRPr="00F50535">
        <w:t>roßgeschrieben wird.</w:t>
      </w:r>
      <w:r w:rsidR="005A0D10">
        <w:t xml:space="preserve"> </w:t>
      </w:r>
    </w:p>
    <w:p w:rsidR="00F13478" w:rsidRPr="00F50535" w:rsidRDefault="00F13478" w:rsidP="00F50535">
      <w:pPr>
        <w:pStyle w:val="bodytext"/>
      </w:pPr>
      <w:r w:rsidRPr="00F50535">
        <w:t>„</w:t>
      </w:r>
      <w:r w:rsidRPr="00F50535">
        <w:rPr>
          <w:i/>
        </w:rPr>
        <w:t>In einem inklusiven Bildungssystem lernen Menschen mit und ohne Behinderungen von Anfang an gemeinsam. Homogene und damit separierende Lerngruppen werden nicht gebildet. Von der Kindertagesstätte über die Schulen und Hochschulen bis hin zu Einrichtungen der Weiterbildung wird niemand aufgrund einer Behinderung vom allgemeinen Bildungssystem ausgeschlossen. Vielmehr ist es die Aufgabe des Bildungssystems, durch Bereitstellen von speziellen Mitteln und Methoden einzelne Lernende besonders zu unterstützen und zu fördern. Nicht das Individuum muss sich also an ein bestimmtes System anpassen, sondern das System muss umgekehrt die Bedürfnisse aller Lernenden berücksichtigen und sich gegebenenfalls anpassen</w:t>
      </w:r>
      <w:r w:rsidRPr="00F50535">
        <w:t>.“</w:t>
      </w:r>
    </w:p>
    <w:p w:rsidR="00F13478" w:rsidRDefault="00F13478" w:rsidP="00F13478">
      <w:pPr>
        <w:pStyle w:val="bodytext"/>
      </w:pPr>
      <w:r w:rsidRPr="00894C1A">
        <w:rPr>
          <w:rFonts w:ascii="Helvetica" w:hAnsi="Helvetica" w:cs="Helvetica"/>
          <w:color w:val="202020"/>
        </w:rPr>
        <w:t xml:space="preserve">Initiiert von </w:t>
      </w:r>
      <w:r w:rsidRPr="00894C1A">
        <w:t>Bettina Krück</w:t>
      </w:r>
      <w:r w:rsidRPr="00894C1A">
        <w:rPr>
          <w:rFonts w:ascii="Helvetica" w:hAnsi="Helvetica" w:cs="Helvetica"/>
          <w:color w:val="202020"/>
        </w:rPr>
        <w:t xml:space="preserve">, der Mutter eines Kindes mit </w:t>
      </w:r>
      <w:r w:rsidRPr="00894C1A">
        <w:t>Downsyndrom</w:t>
      </w:r>
      <w:r w:rsidRPr="00894C1A">
        <w:rPr>
          <w:rFonts w:ascii="Helvetica" w:hAnsi="Helvetica" w:cs="Helvetica"/>
          <w:color w:val="202020"/>
        </w:rPr>
        <w:t>, gibt es vom 21.</w:t>
      </w:r>
      <w:r>
        <w:rPr>
          <w:rFonts w:ascii="Helvetica" w:hAnsi="Helvetica" w:cs="Helvetica"/>
          <w:color w:val="202020"/>
        </w:rPr>
        <w:t xml:space="preserve"> bis 26. März den </w:t>
      </w:r>
      <w:hyperlink r:id="rId15" w:history="1">
        <w:r>
          <w:rPr>
            <w:rStyle w:val="Hyperlink"/>
          </w:rPr>
          <w:t>Online-Kongress zur inklusiven Schule</w:t>
        </w:r>
      </w:hyperlink>
      <w:r>
        <w:t xml:space="preserve"> .</w:t>
      </w:r>
      <w:r w:rsidR="00894C1A">
        <w:t xml:space="preserve"> </w:t>
      </w:r>
      <w:r w:rsidR="008D39DE">
        <w:t>Frau</w:t>
      </w:r>
      <w:r>
        <w:t xml:space="preserve"> Krück stand im Herbst 2018 genau vor dieser Frage, wohin mit dem eigenen Kind, in welche Schule</w:t>
      </w:r>
      <w:r w:rsidR="00894C1A">
        <w:t xml:space="preserve"> in Deutschland</w:t>
      </w:r>
      <w:r>
        <w:t>. Daraus ergab sich ein langer, verschlungener Weg durch das Schulwesen</w:t>
      </w:r>
      <w:r w:rsidR="00894C1A">
        <w:t xml:space="preserve"> bzw. -system</w:t>
      </w:r>
      <w:r>
        <w:t>, voller Umwege</w:t>
      </w:r>
      <w:r w:rsidR="00894C1A">
        <w:t>, v</w:t>
      </w:r>
      <w:r>
        <w:t xml:space="preserve">oller </w:t>
      </w:r>
      <w:r w:rsidR="00894C1A">
        <w:t>Unsicherheiten.</w:t>
      </w:r>
    </w:p>
    <w:p w:rsidR="00F13478" w:rsidRDefault="00F13478" w:rsidP="00F13478">
      <w:pPr>
        <w:pStyle w:val="bodytext"/>
        <w:rPr>
          <w:rFonts w:ascii="Helvetica" w:hAnsi="Helvetica" w:cs="Helvetica"/>
          <w:color w:val="202020"/>
        </w:rPr>
      </w:pPr>
      <w:r>
        <w:t xml:space="preserve">Auf ihrer „Reise“ zur passenden Schule erfuhr sie, dass viele Menschen gar nicht darüber Bescheid wissen. Aber gleichzeitig haben so viele betroffenen Menschen ein </w:t>
      </w:r>
      <w:r w:rsidRPr="00894C1A">
        <w:t>Fachwissen zum Thema schulische Inklusion im deutschsprachigen Raum, das</w:t>
      </w:r>
      <w:r>
        <w:t xml:space="preserve"> geteilt gehört. </w:t>
      </w:r>
    </w:p>
    <w:p w:rsidR="00F13478" w:rsidRPr="00F50535" w:rsidRDefault="00F13478" w:rsidP="00F50535">
      <w:pPr>
        <w:pStyle w:val="bodytext"/>
      </w:pPr>
      <w:r w:rsidRPr="00F50535">
        <w:t xml:space="preserve">Zu diesem Online-Kongress können Sie sich kostenlos per E-Mail anmelden und erhalten für die jeweiligen (Fach-)Beiträge eine Freischaltung. Sie können dann die Beiträge bzw. Interviews jeweils für 24 Stunden zu einer beliebigen Uhrzeit ansehen. Eine Vielzahl von </w:t>
      </w:r>
      <w:r w:rsidR="008D39DE" w:rsidRPr="00F50535">
        <w:t>renommierten</w:t>
      </w:r>
      <w:r w:rsidRPr="00F50535">
        <w:t xml:space="preserve"> und/oder auch </w:t>
      </w:r>
      <w:r w:rsidR="008D39DE" w:rsidRPr="00F50535">
        <w:t>betroffenen</w:t>
      </w:r>
      <w:r w:rsidRPr="00F50535">
        <w:t xml:space="preserve"> Personen </w:t>
      </w:r>
      <w:r w:rsidR="008D39DE" w:rsidRPr="00F50535">
        <w:t>spricht</w:t>
      </w:r>
      <w:r w:rsidRPr="00F50535">
        <w:t xml:space="preserve"> über teils persönliche Erfahrungen zur Inklusion im schulischen Bereich.</w:t>
      </w:r>
    </w:p>
    <w:p w:rsidR="00F13478" w:rsidRPr="00F50535" w:rsidRDefault="008D39DE" w:rsidP="00F50535">
      <w:pPr>
        <w:pStyle w:val="bodytext"/>
        <w:spacing w:before="360" w:after="0"/>
      </w:pPr>
      <w:r w:rsidRPr="00F50535">
        <w:t>Sie</w:t>
      </w:r>
      <w:r w:rsidR="00F13478" w:rsidRPr="00F50535">
        <w:t xml:space="preserve"> erwarten Interviews rund um die Inklusion in der Schule:</w:t>
      </w:r>
    </w:p>
    <w:p w:rsidR="00F13478" w:rsidRDefault="00F13478" w:rsidP="00F50535">
      <w:pPr>
        <w:pStyle w:val="Aufzhlung1"/>
        <w:numPr>
          <w:ilvl w:val="0"/>
          <w:numId w:val="16"/>
        </w:numPr>
        <w:spacing w:after="0"/>
        <w:ind w:left="714" w:hanging="357"/>
      </w:pPr>
      <w:r>
        <w:t>mit Bildungspionieren und ForscherInnen zum aktuellen Wissensstand</w:t>
      </w:r>
    </w:p>
    <w:p w:rsidR="00F13478" w:rsidRDefault="00F13478" w:rsidP="00F50535">
      <w:pPr>
        <w:pStyle w:val="Aufzhlung1"/>
        <w:numPr>
          <w:ilvl w:val="0"/>
          <w:numId w:val="16"/>
        </w:numPr>
        <w:spacing w:after="0"/>
        <w:ind w:left="714" w:hanging="357"/>
      </w:pPr>
      <w:r>
        <w:t>mit InklusionsaktivistInnen und Vertreter</w:t>
      </w:r>
      <w:r w:rsidR="008D39DE">
        <w:t>I</w:t>
      </w:r>
      <w:r>
        <w:t>nnen von Beratungsstellen und Elterninitiativen</w:t>
      </w:r>
    </w:p>
    <w:p w:rsidR="00F13478" w:rsidRDefault="00F13478" w:rsidP="00F50535">
      <w:pPr>
        <w:pStyle w:val="bodytext"/>
        <w:spacing w:before="360" w:after="0"/>
      </w:pPr>
      <w:r>
        <w:t>Außerdem:</w:t>
      </w:r>
    </w:p>
    <w:p w:rsidR="00F13478" w:rsidRDefault="00F13478" w:rsidP="00F50535">
      <w:pPr>
        <w:pStyle w:val="Aufzhlung1"/>
        <w:numPr>
          <w:ilvl w:val="0"/>
          <w:numId w:val="17"/>
        </w:numPr>
        <w:spacing w:after="0"/>
        <w:ind w:left="714" w:hanging="357"/>
      </w:pPr>
      <w:r>
        <w:t>Erfahrungsberichte von (ehemaligen) SchülerInnen, Eltern und PädagogInnen</w:t>
      </w:r>
    </w:p>
    <w:p w:rsidR="00F13478" w:rsidRDefault="00F13478" w:rsidP="00F50535">
      <w:pPr>
        <w:pStyle w:val="Aufzhlung1"/>
        <w:numPr>
          <w:ilvl w:val="0"/>
          <w:numId w:val="17"/>
        </w:numPr>
        <w:spacing w:after="0"/>
        <w:ind w:left="714" w:hanging="357"/>
      </w:pPr>
      <w:r>
        <w:t>praktische Tipps rund um das Thema inklusive Beschulung</w:t>
      </w:r>
    </w:p>
    <w:p w:rsidR="00F13478" w:rsidRDefault="00F13478" w:rsidP="00F50535">
      <w:pPr>
        <w:pStyle w:val="HTMLAdresse"/>
        <w:spacing w:before="480"/>
        <w:rPr>
          <w:color w:val="202020"/>
        </w:rPr>
      </w:pPr>
      <w:r>
        <w:rPr>
          <w:color w:val="202020"/>
        </w:rPr>
        <w:t xml:space="preserve">Weitere Informationen zum </w:t>
      </w:r>
      <w:r w:rsidRPr="008A6EEB">
        <w:rPr>
          <w:lang w:eastAsia="de-DE" w:bidi="de-DE"/>
        </w:rPr>
        <w:t>Online-Kongress zur inklusiven Schule</w:t>
      </w:r>
      <w:r>
        <w:t xml:space="preserve"> </w:t>
      </w:r>
      <w:r>
        <w:rPr>
          <w:color w:val="202020"/>
        </w:rPr>
        <w:t xml:space="preserve">erhalten Sie </w:t>
      </w:r>
      <w:hyperlink r:id="rId16" w:history="1">
        <w:r w:rsidRPr="008A6EEB">
          <w:rPr>
            <w:rStyle w:val="Hyperlink"/>
            <w:rFonts w:ascii="Helvetica" w:hAnsi="Helvetica" w:cs="Helvetica"/>
          </w:rPr>
          <w:t>hier</w:t>
        </w:r>
      </w:hyperlink>
      <w:r>
        <w:rPr>
          <w:color w:val="202020"/>
        </w:rPr>
        <w:t>.</w:t>
      </w:r>
    </w:p>
    <w:p w:rsidR="008B5E30" w:rsidRPr="008F3304" w:rsidRDefault="008B5E30" w:rsidP="008B5E30">
      <w:pPr>
        <w:pStyle w:val="Quellenangabe"/>
        <w:spacing w:before="480"/>
        <w:rPr>
          <w:lang w:val="de-AT"/>
        </w:rPr>
      </w:pPr>
      <w:r w:rsidRPr="008F3304">
        <w:rPr>
          <w:lang w:val="de-AT"/>
        </w:rPr>
        <w:t>Informationen entnommen aus:</w:t>
      </w:r>
    </w:p>
    <w:p w:rsidR="00C72055" w:rsidRDefault="00E91C88" w:rsidP="00001A80">
      <w:pPr>
        <w:pStyle w:val="HTMLAdresse"/>
        <w:rPr>
          <w:rStyle w:val="Hyperlink"/>
          <w:sz w:val="20"/>
          <w:szCs w:val="20"/>
        </w:rPr>
      </w:pPr>
      <w:hyperlink r:id="rId17" w:history="1">
        <w:r w:rsidR="00174F8E">
          <w:rPr>
            <w:rStyle w:val="Hyperlink"/>
            <w:sz w:val="20"/>
            <w:szCs w:val="20"/>
          </w:rPr>
          <w:t>https://www.bizeps.or.at/online-kongress(...)555</w:t>
        </w:r>
      </w:hyperlink>
      <w:r w:rsidR="00174F8E">
        <w:rPr>
          <w:rStyle w:val="Hyperlink"/>
          <w:sz w:val="20"/>
          <w:szCs w:val="20"/>
        </w:rPr>
        <w:t xml:space="preserve"> </w:t>
      </w:r>
      <w:r w:rsidR="00C72055" w:rsidRPr="00C72055">
        <w:rPr>
          <w:rStyle w:val="Hyperlink"/>
          <w:sz w:val="20"/>
          <w:szCs w:val="20"/>
        </w:rPr>
        <w:t xml:space="preserve"> </w:t>
      </w:r>
    </w:p>
    <w:p w:rsidR="007C3483" w:rsidRDefault="00E91C88" w:rsidP="00001A80">
      <w:pPr>
        <w:pStyle w:val="HTMLAdresse"/>
        <w:rPr>
          <w:rStyle w:val="Hyperlink"/>
          <w:sz w:val="20"/>
          <w:szCs w:val="20"/>
        </w:rPr>
      </w:pPr>
      <w:hyperlink r:id="rId18" w:history="1">
        <w:r w:rsidR="007C3483" w:rsidRPr="00513EDA">
          <w:rPr>
            <w:rStyle w:val="Hyperlink"/>
            <w:sz w:val="20"/>
            <w:szCs w:val="20"/>
          </w:rPr>
          <w:t>https://www.help.gv.at/Portal.Node/hlpd/public/content/11/Seite.110002.html</w:t>
        </w:r>
      </w:hyperlink>
    </w:p>
    <w:p w:rsidR="00DC2FAD" w:rsidRDefault="00E91C88" w:rsidP="00001A80">
      <w:pPr>
        <w:pStyle w:val="HTMLAdresse"/>
        <w:rPr>
          <w:rStyle w:val="Hyperlink"/>
          <w:sz w:val="20"/>
          <w:szCs w:val="20"/>
        </w:rPr>
      </w:pPr>
      <w:hyperlink r:id="rId19" w:history="1">
        <w:r w:rsidR="00DC2FAD" w:rsidRPr="00513EDA">
          <w:rPr>
            <w:rStyle w:val="Hyperlink"/>
            <w:sz w:val="20"/>
            <w:szCs w:val="20"/>
          </w:rPr>
          <w:t>http://www.inklusion-schule.info/inklusion/definition-inklusion.html</w:t>
        </w:r>
      </w:hyperlink>
    </w:p>
    <w:p w:rsidR="004B0A97" w:rsidRDefault="00F5011D" w:rsidP="003A16B7">
      <w:pPr>
        <w:pStyle w:val="berschrift1"/>
      </w:pPr>
      <w:bookmarkStart w:id="14" w:name="_Toc2623522"/>
      <w:r w:rsidRPr="008F3304">
        <w:t>4</w:t>
      </w:r>
      <w:r w:rsidR="00FA2DBB" w:rsidRPr="008F3304">
        <w:t xml:space="preserve">. </w:t>
      </w:r>
      <w:r w:rsidR="004B0A97" w:rsidRPr="004B0A97">
        <w:t xml:space="preserve">Workshop </w:t>
      </w:r>
      <w:r w:rsidR="004B0A97">
        <w:t>„Autismus-Spektrum-Störungen im Kindergarten – Zwischen Früherkennung und früher Förderung“</w:t>
      </w:r>
      <w:r w:rsidR="004B0A97">
        <w:br/>
      </w:r>
      <w:r w:rsidR="004B0A97" w:rsidRPr="004B0A97">
        <w:rPr>
          <w:sz w:val="20"/>
          <w:szCs w:val="20"/>
        </w:rPr>
        <w:t>und</w:t>
      </w:r>
      <w:r w:rsidR="004B0A97">
        <w:br/>
      </w:r>
      <w:r w:rsidR="004B0A97" w:rsidRPr="00EB4B07">
        <w:t>Vortrag „Schwächen und Stärken von Menschen mit Autismus-Spektrum-Störung“</w:t>
      </w:r>
      <w:bookmarkEnd w:id="14"/>
    </w:p>
    <w:p w:rsidR="005C047A" w:rsidRDefault="005C047A" w:rsidP="005C047A">
      <w:pPr>
        <w:pStyle w:val="bodytext"/>
        <w:spacing w:before="0" w:after="0"/>
        <w:rPr>
          <w:rStyle w:val="bodytextZchn"/>
          <w:sz w:val="6"/>
          <w:szCs w:val="6"/>
        </w:rPr>
      </w:pPr>
    </w:p>
    <w:p w:rsidR="00AB720B" w:rsidRPr="00F50535" w:rsidRDefault="004B0A97" w:rsidP="00F50535">
      <w:pPr>
        <w:pStyle w:val="bodytext"/>
      </w:pPr>
      <w:r w:rsidRPr="00F50535">
        <w:t>Jeder</w:t>
      </w:r>
      <w:r w:rsidR="00AB720B" w:rsidRPr="00F50535">
        <w:t xml:space="preserve"> Mensch hat Stärken und Schwächen. Dies wird meist als „normal“ </w:t>
      </w:r>
      <w:r w:rsidR="0091047A" w:rsidRPr="00F50535">
        <w:t>angesehen</w:t>
      </w:r>
      <w:r w:rsidR="00AB720B" w:rsidRPr="00F50535">
        <w:t xml:space="preserve">. Gerät ein Mensch mit seinen </w:t>
      </w:r>
      <w:r w:rsidR="0091047A" w:rsidRPr="00F50535">
        <w:t>Schwächen</w:t>
      </w:r>
      <w:r w:rsidR="00AB720B" w:rsidRPr="00F50535">
        <w:t xml:space="preserve"> stärker in den Vordergrund, ist dies </w:t>
      </w:r>
      <w:r w:rsidR="0091047A" w:rsidRPr="00F50535">
        <w:t>oft</w:t>
      </w:r>
      <w:r w:rsidR="00AB720B" w:rsidRPr="00F50535">
        <w:t xml:space="preserve"> Grund zur Sorge</w:t>
      </w:r>
      <w:r w:rsidR="00E91C88">
        <w:t>.</w:t>
      </w:r>
    </w:p>
    <w:p w:rsidR="00AB720B" w:rsidRPr="00F50535" w:rsidRDefault="00AB720B" w:rsidP="00F50535">
      <w:pPr>
        <w:pStyle w:val="bodytext"/>
      </w:pPr>
      <w:r w:rsidRPr="00F50535">
        <w:t>Vor allem</w:t>
      </w:r>
      <w:r w:rsidR="000E5CD1" w:rsidRPr="00F50535">
        <w:t>,</w:t>
      </w:r>
      <w:r w:rsidRPr="00F50535">
        <w:t xml:space="preserve"> wenn Probleme beim wechselseitigen sozialen Umgang und Austausch (z.B. beim Verständnis und Aufbau von Beziehungen) auftreten, bei sozialen Interaktionen, beim Spracherwerb und -gebrauch, bei stereotypen Verhaltensweisen, steht immer wieder die Diagnose „Autismus“ im Raum. </w:t>
      </w:r>
      <w:r w:rsidR="000E5CD1" w:rsidRPr="00F50535">
        <w:br/>
      </w:r>
      <w:r w:rsidRPr="00F50535">
        <w:t xml:space="preserve">Früher legte man sich gerne auf einen </w:t>
      </w:r>
      <w:r w:rsidR="003515CD" w:rsidRPr="00F50535">
        <w:t>Subtypus</w:t>
      </w:r>
      <w:r w:rsidRPr="00F50535">
        <w:t xml:space="preserve"> Autismus als Diagnose fest. Heute geht man dazu über von Autismus-Spektrum zu reden bzw. dies als </w:t>
      </w:r>
      <w:r w:rsidR="00E91C88">
        <w:t>„</w:t>
      </w:r>
      <w:r w:rsidRPr="00F50535">
        <w:t>Störung</w:t>
      </w:r>
      <w:r w:rsidR="00E91C88">
        <w:t>“</w:t>
      </w:r>
      <w:r w:rsidRPr="00F50535">
        <w:t xml:space="preserve"> zu </w:t>
      </w:r>
      <w:r w:rsidR="0091047A" w:rsidRPr="00F50535">
        <w:t>klassifizieren</w:t>
      </w:r>
      <w:r w:rsidRPr="00F50535">
        <w:t xml:space="preserve">. Oft geht im Laufe der Zeit die Entwicklung eines Kindes so weit voran, dass eine </w:t>
      </w:r>
      <w:r w:rsidR="000E5CD1" w:rsidRPr="00F50535">
        <w:t>ursprüngliche Diagnose</w:t>
      </w:r>
      <w:r w:rsidRPr="00F50535">
        <w:t xml:space="preserve"> nicht mehr </w:t>
      </w:r>
      <w:r w:rsidR="003515CD" w:rsidRPr="00F50535">
        <w:t xml:space="preserve">als </w:t>
      </w:r>
      <w:r w:rsidRPr="00F50535">
        <w:t xml:space="preserve">passend oder zielführend anzusehen ist. </w:t>
      </w:r>
    </w:p>
    <w:p w:rsidR="00AB720B" w:rsidRPr="00F50535" w:rsidRDefault="00AB720B" w:rsidP="00F50535">
      <w:pPr>
        <w:pStyle w:val="bodytext"/>
      </w:pPr>
      <w:r w:rsidRPr="00F50535">
        <w:t>„</w:t>
      </w:r>
      <w:r w:rsidRPr="00F50535">
        <w:rPr>
          <w:i/>
        </w:rPr>
        <w:t>Innerhalb der Autismus-Spektrum-Störungen gibt es unterschiedliche Symptome, Ausprägungen und Schweregrade. Zwar sind diese Erkrankungen bis heute nicht ursächlich behandelbar, es können jedoch durch gezielte Therapie die Beeinträchtigungen in der sozialen Interaktion reduziert werden, die Kommunikationsfertigkeiten deutlich gesteigert, sowie stereotype Verhaltensweisen und psychische Begleiterkrankungen relativ gut behandelt werden.“</w:t>
      </w:r>
    </w:p>
    <w:p w:rsidR="00AB720B" w:rsidRPr="00F50535" w:rsidRDefault="00AB720B" w:rsidP="00F50535">
      <w:pPr>
        <w:pStyle w:val="bodytext"/>
      </w:pPr>
      <w:r w:rsidRPr="00F50535">
        <w:t>Autismus ist nicht ein Merkmal, das nicht funktioniert, sondern es ist ein ganzer Komplex von Persönlichkeitsmerkmalen mit positiven und negativen Aspekten.</w:t>
      </w:r>
    </w:p>
    <w:p w:rsidR="00AB720B" w:rsidRPr="00F50535" w:rsidRDefault="00AB720B" w:rsidP="00F50535">
      <w:pPr>
        <w:pStyle w:val="bodytext"/>
      </w:pPr>
      <w:r w:rsidRPr="00F50535">
        <w:t xml:space="preserve">Aber wie erkennt man als Elternteil, als Laie, was eine </w:t>
      </w:r>
      <w:r w:rsidR="00E91C88">
        <w:t>„</w:t>
      </w:r>
      <w:r w:rsidRPr="00F50535">
        <w:t>Entwicklungs</w:t>
      </w:r>
      <w:r w:rsidR="0091047A" w:rsidRPr="00F50535">
        <w:t>v</w:t>
      </w:r>
      <w:r w:rsidRPr="00F50535">
        <w:t>erzögerung</w:t>
      </w:r>
      <w:r w:rsidR="00E91C88">
        <w:t>“</w:t>
      </w:r>
      <w:r w:rsidRPr="00F50535">
        <w:t xml:space="preserve"> ist, was eine andere Erkrankung ist</w:t>
      </w:r>
      <w:r w:rsidR="00817D3C">
        <w:t xml:space="preserve"> und </w:t>
      </w:r>
      <w:r w:rsidRPr="00F50535">
        <w:t>wann eine Differentialdiagnose gestellt werden muss, um sein Kind möglichst früh</w:t>
      </w:r>
      <w:r w:rsidR="00817D3C">
        <w:t xml:space="preserve">, </w:t>
      </w:r>
      <w:r w:rsidRPr="00F50535">
        <w:t>möglichst zielgerichtet und optimal zu fördern</w:t>
      </w:r>
      <w:r w:rsidR="00F35651" w:rsidRPr="00F50535">
        <w:t xml:space="preserve"> und fördern zu können</w:t>
      </w:r>
      <w:r w:rsidRPr="00F50535">
        <w:t>?!</w:t>
      </w:r>
    </w:p>
    <w:p w:rsidR="00AB720B" w:rsidRPr="00F50535" w:rsidRDefault="00AB720B" w:rsidP="00F50535">
      <w:pPr>
        <w:pStyle w:val="bodytext"/>
      </w:pPr>
      <w:r w:rsidRPr="00F50535">
        <w:t xml:space="preserve">Am 10. Mai 2019 gibt es den </w:t>
      </w:r>
      <w:r w:rsidRPr="00F50535">
        <w:rPr>
          <w:b/>
        </w:rPr>
        <w:t>Workshop „Autismus-Spektrum-Störungen im Kindergarten – Zwischen Früherkennung und früher Förderung“</w:t>
      </w:r>
      <w:r w:rsidRPr="00F50535">
        <w:t xml:space="preserve"> mit Mag.a Katharina Pachernegg.</w:t>
      </w:r>
    </w:p>
    <w:p w:rsidR="00AB720B" w:rsidRPr="00F50535" w:rsidRDefault="00AB720B" w:rsidP="00F50535">
      <w:pPr>
        <w:pStyle w:val="bodytext"/>
      </w:pPr>
      <w:r w:rsidRPr="00F50535">
        <w:t>„</w:t>
      </w:r>
      <w:r w:rsidRPr="00F50535">
        <w:rPr>
          <w:i/>
        </w:rPr>
        <w:t>In diesem Workshop wollen wir [Anmerkung: die VeranstalterInnen] uns damit auseinandersetzen, wie wir Betroffene und Eltern auf diesem Weg gut begleiten können. Dabei sollen nach einer Einführung in die Thematik der Autismus-Spektrum-Störungen folgende Themen behandelt werden:</w:t>
      </w:r>
      <w:r w:rsidRPr="00F50535">
        <w:rPr>
          <w:i/>
        </w:rPr>
        <w:br/>
        <w:t>Wie kann der Zugang zu den betroffenen Kindern gefunden werden?</w:t>
      </w:r>
      <w:r w:rsidRPr="00F50535">
        <w:rPr>
          <w:i/>
        </w:rPr>
        <w:br/>
        <w:t>Wie kann eine tragfähige Beziehung zu den Eltern aufgebaut werden, was ist in Bezug auf die Beratung der Eltern wichtig?</w:t>
      </w:r>
      <w:r w:rsidRPr="00F50535">
        <w:rPr>
          <w:i/>
        </w:rPr>
        <w:br/>
        <w:t>Welche therapeutischen Ansätze haben sich bewährt?</w:t>
      </w:r>
      <w:r w:rsidRPr="00F50535">
        <w:rPr>
          <w:i/>
        </w:rPr>
        <w:br/>
        <w:t>Was kann im (Kindergarten-) Alltag hilfreich sein?</w:t>
      </w:r>
      <w:r w:rsidRPr="00F50535">
        <w:rPr>
          <w:i/>
        </w:rPr>
        <w:br/>
        <w:t>Welche Werkzeuge und Ressourcen (strukturell und persönlich) werden benötigt, um Kinder mit Autismus-Spektrum-Störungen gut begleiten zu können?</w:t>
      </w:r>
      <w:r w:rsidRPr="00F50535">
        <w:t>“</w:t>
      </w:r>
    </w:p>
    <w:p w:rsidR="00AB720B" w:rsidRDefault="00AB720B" w:rsidP="00F50535">
      <w:pPr>
        <w:pStyle w:val="HTMLAdresse"/>
        <w:spacing w:before="240" w:after="240"/>
      </w:pPr>
      <w:r w:rsidRPr="00EB4B07">
        <w:t xml:space="preserve">Weiter Informationen zum Workshop „Autismus-Spektrum-Störungen im Kindergarten – Zwischen Früherkennung und früher Förderung“ erhalten Sie </w:t>
      </w:r>
      <w:hyperlink r:id="rId20" w:history="1">
        <w:r w:rsidRPr="00EB4B07">
          <w:rPr>
            <w:rStyle w:val="Hyperlink"/>
          </w:rPr>
          <w:t>hier</w:t>
        </w:r>
      </w:hyperlink>
      <w:r w:rsidRPr="00EB4B07">
        <w:t>.</w:t>
      </w:r>
    </w:p>
    <w:p w:rsidR="00AB720B" w:rsidRPr="00EB4B07" w:rsidRDefault="00AB720B" w:rsidP="00F50535">
      <w:pPr>
        <w:pStyle w:val="bodytext"/>
        <w:spacing w:before="360"/>
      </w:pPr>
      <w:r w:rsidRPr="00F50535">
        <w:t xml:space="preserve">Am 16. Mai 2019 gibt es in der Mosaik GesmbH den </w:t>
      </w:r>
      <w:r w:rsidRPr="00174F8E">
        <w:rPr>
          <w:b/>
        </w:rPr>
        <w:t>Vortrag „Schwächen und Stärken von Menschen mit Autismus-Spektrum-Störung“</w:t>
      </w:r>
      <w:r w:rsidRPr="00F50535">
        <w:t xml:space="preserve"> mit Frau Dipl.Päd. Veronika Weinberger. „</w:t>
      </w:r>
      <w:r w:rsidRPr="00F50535">
        <w:rPr>
          <w:i/>
        </w:rPr>
        <w:t>Dieser Vortrag soll einen Überblick über diese typischen Schwächen und Stärken geben. Was man bei Defiziten berücksichtigen sollte, um diese zu minimieren und wie man Stärken hervorheben und positiv nutzen kann, soll anhand von Beispielen erklärt werden.“</w:t>
      </w:r>
      <w:r w:rsidRPr="00EB4B07">
        <w:t xml:space="preserve"> </w:t>
      </w:r>
    </w:p>
    <w:p w:rsidR="00AB720B" w:rsidRPr="00EB4B07" w:rsidRDefault="00AB720B" w:rsidP="00F50535">
      <w:pPr>
        <w:pStyle w:val="HTMLAdresse"/>
        <w:spacing w:before="360" w:after="240"/>
        <w:rPr>
          <w:rFonts w:ascii="Times New Roman" w:hAnsi="Times New Roman"/>
          <w:sz w:val="36"/>
          <w:szCs w:val="36"/>
          <w:lang w:eastAsia="de-AT"/>
        </w:rPr>
      </w:pPr>
      <w:r w:rsidRPr="00EB4B07">
        <w:t xml:space="preserve">Weiter Informationen zum Vortrag „Schwächen und Stärken von Menschen mit Autismus-Spektrum-Störung“ erhalten Sie </w:t>
      </w:r>
      <w:hyperlink r:id="rId21" w:history="1">
        <w:r w:rsidRPr="00EB4B07">
          <w:rPr>
            <w:rStyle w:val="Hyperlink"/>
          </w:rPr>
          <w:t>hier</w:t>
        </w:r>
      </w:hyperlink>
      <w:r w:rsidRPr="00EB4B07">
        <w:t>.</w:t>
      </w:r>
    </w:p>
    <w:p w:rsidR="00AB720B" w:rsidRPr="00EB4B07" w:rsidRDefault="00AB720B" w:rsidP="00AB720B">
      <w:pPr>
        <w:pStyle w:val="bodytext"/>
        <w:rPr>
          <w:rFonts w:ascii="Times New Roman" w:hAnsi="Times New Roman"/>
          <w:sz w:val="36"/>
          <w:szCs w:val="36"/>
          <w:lang w:eastAsia="de-AT"/>
        </w:rPr>
      </w:pPr>
      <w:r>
        <w:t xml:space="preserve">Beide Veranstaltungen finden in der Mosaik GmbH statt. </w:t>
      </w:r>
    </w:p>
    <w:p w:rsidR="00AB720B" w:rsidRDefault="00AB720B" w:rsidP="00845A90">
      <w:pPr>
        <w:pStyle w:val="kontakttext"/>
        <w:spacing w:before="360" w:after="0"/>
        <w:rPr>
          <w:rStyle w:val="location-text"/>
        </w:rPr>
      </w:pPr>
      <w:r>
        <w:rPr>
          <w:rStyle w:val="location-text"/>
        </w:rPr>
        <w:t>Mosaik GmbH</w:t>
      </w:r>
      <w:r w:rsidR="00F50535">
        <w:rPr>
          <w:rStyle w:val="location-text"/>
        </w:rPr>
        <w:br/>
      </w:r>
      <w:r>
        <w:rPr>
          <w:rStyle w:val="location-text"/>
        </w:rPr>
        <w:t>Wiener Straße 148</w:t>
      </w:r>
      <w:r w:rsidR="00F50535">
        <w:rPr>
          <w:rStyle w:val="location-text"/>
        </w:rPr>
        <w:br/>
      </w:r>
      <w:r>
        <w:rPr>
          <w:rStyle w:val="location-text"/>
        </w:rPr>
        <w:t>8020 Graz</w:t>
      </w:r>
      <w:r w:rsidR="00F50535">
        <w:rPr>
          <w:rStyle w:val="location-text"/>
        </w:rPr>
        <w:br/>
      </w:r>
      <w:r>
        <w:rPr>
          <w:rStyle w:val="location-text"/>
        </w:rPr>
        <w:t>Telefon: 03</w:t>
      </w:r>
      <w:r w:rsidRPr="00CE3525">
        <w:rPr>
          <w:rStyle w:val="location-text"/>
        </w:rPr>
        <w:t>16</w:t>
      </w:r>
      <w:r>
        <w:rPr>
          <w:rStyle w:val="location-text"/>
        </w:rPr>
        <w:t xml:space="preserve"> </w:t>
      </w:r>
      <w:r w:rsidRPr="00CE3525">
        <w:rPr>
          <w:rStyle w:val="location-text"/>
        </w:rPr>
        <w:t>68</w:t>
      </w:r>
      <w:r>
        <w:rPr>
          <w:rStyle w:val="location-text"/>
        </w:rPr>
        <w:t xml:space="preserve"> </w:t>
      </w:r>
      <w:r w:rsidRPr="00CE3525">
        <w:rPr>
          <w:rStyle w:val="location-text"/>
        </w:rPr>
        <w:t>92</w:t>
      </w:r>
      <w:r>
        <w:rPr>
          <w:rStyle w:val="location-text"/>
        </w:rPr>
        <w:t xml:space="preserve"> </w:t>
      </w:r>
      <w:r w:rsidRPr="00CE3525">
        <w:rPr>
          <w:rStyle w:val="location-text"/>
        </w:rPr>
        <w:t>99</w:t>
      </w:r>
    </w:p>
    <w:p w:rsidR="00AB720B" w:rsidRDefault="00AB720B" w:rsidP="00F50535">
      <w:pPr>
        <w:pStyle w:val="HTMLAdresse"/>
        <w:rPr>
          <w:rStyle w:val="location-text"/>
        </w:rPr>
      </w:pPr>
      <w:r>
        <w:rPr>
          <w:rStyle w:val="location-text"/>
        </w:rPr>
        <w:t xml:space="preserve">Internet: </w:t>
      </w:r>
      <w:hyperlink r:id="rId22" w:history="1">
        <w:r w:rsidRPr="00C84F47">
          <w:rPr>
            <w:rStyle w:val="Hyperlink"/>
          </w:rPr>
          <w:t>https://www.buk-web.at/</w:t>
        </w:r>
      </w:hyperlink>
      <w:r>
        <w:rPr>
          <w:rStyle w:val="location-text"/>
        </w:rPr>
        <w:t xml:space="preserve"> </w:t>
      </w:r>
    </w:p>
    <w:p w:rsidR="00AB720B" w:rsidRPr="00EB4B07" w:rsidRDefault="00AB720B" w:rsidP="00F50535">
      <w:pPr>
        <w:pStyle w:val="E-Mail-Signatur"/>
      </w:pPr>
      <w:r>
        <w:rPr>
          <w:rStyle w:val="location-text"/>
        </w:rPr>
        <w:t xml:space="preserve">E-Mail: </w:t>
      </w:r>
      <w:hyperlink r:id="rId23" w:history="1">
        <w:r w:rsidRPr="00C84F47">
          <w:rPr>
            <w:rStyle w:val="Hyperlink"/>
          </w:rPr>
          <w:t>buk@mosaik-gmbh.org</w:t>
        </w:r>
      </w:hyperlink>
      <w:r>
        <w:rPr>
          <w:rStyle w:val="location-text"/>
        </w:rPr>
        <w:t xml:space="preserve"> </w:t>
      </w:r>
    </w:p>
    <w:p w:rsidR="009574ED" w:rsidRPr="008F3304" w:rsidRDefault="009574ED" w:rsidP="00845A90">
      <w:pPr>
        <w:pStyle w:val="Quellenangabe"/>
        <w:spacing w:before="720"/>
        <w:rPr>
          <w:lang w:val="de-AT"/>
        </w:rPr>
      </w:pPr>
      <w:r w:rsidRPr="008F3304">
        <w:rPr>
          <w:lang w:val="de-AT"/>
        </w:rPr>
        <w:t>Informationen entnommen aus:</w:t>
      </w:r>
    </w:p>
    <w:bookmarkStart w:id="15" w:name="__RefHeading__435_1835446086"/>
    <w:bookmarkEnd w:id="4"/>
    <w:bookmarkEnd w:id="5"/>
    <w:bookmarkEnd w:id="6"/>
    <w:bookmarkEnd w:id="7"/>
    <w:bookmarkEnd w:id="8"/>
    <w:bookmarkEnd w:id="9"/>
    <w:bookmarkEnd w:id="10"/>
    <w:bookmarkEnd w:id="11"/>
    <w:p w:rsidR="009163BD" w:rsidRDefault="009163BD" w:rsidP="009E0D80">
      <w:pPr>
        <w:pStyle w:val="HTMLAdresse"/>
        <w:rPr>
          <w:sz w:val="20"/>
          <w:szCs w:val="20"/>
        </w:rPr>
      </w:pPr>
      <w:r>
        <w:rPr>
          <w:sz w:val="20"/>
          <w:szCs w:val="20"/>
        </w:rPr>
        <w:fldChar w:fldCharType="begin"/>
      </w:r>
      <w:r>
        <w:rPr>
          <w:sz w:val="20"/>
          <w:szCs w:val="20"/>
        </w:rPr>
        <w:instrText xml:space="preserve"> HYPERLINK "</w:instrText>
      </w:r>
      <w:r w:rsidRPr="009163BD">
        <w:rPr>
          <w:sz w:val="20"/>
          <w:szCs w:val="20"/>
        </w:rPr>
        <w:instrText>https://www.behindertemenschen.at/content/view/full/115659</w:instrText>
      </w:r>
      <w:r>
        <w:rPr>
          <w:sz w:val="20"/>
          <w:szCs w:val="20"/>
        </w:rPr>
        <w:instrText xml:space="preserve">" </w:instrText>
      </w:r>
      <w:r>
        <w:rPr>
          <w:sz w:val="20"/>
          <w:szCs w:val="20"/>
        </w:rPr>
        <w:fldChar w:fldCharType="separate"/>
      </w:r>
      <w:r w:rsidRPr="00513EDA">
        <w:rPr>
          <w:rStyle w:val="Hyperlink"/>
          <w:sz w:val="20"/>
          <w:szCs w:val="20"/>
        </w:rPr>
        <w:t>https://www.behindertemenschen.at/content/view/full/115659</w:t>
      </w:r>
      <w:r>
        <w:rPr>
          <w:sz w:val="20"/>
          <w:szCs w:val="20"/>
        </w:rPr>
        <w:fldChar w:fldCharType="end"/>
      </w:r>
    </w:p>
    <w:p w:rsidR="009163BD" w:rsidRDefault="00E91C88" w:rsidP="009E0D80">
      <w:pPr>
        <w:pStyle w:val="HTMLAdresse"/>
        <w:rPr>
          <w:sz w:val="20"/>
          <w:szCs w:val="20"/>
        </w:rPr>
      </w:pPr>
      <w:hyperlink r:id="rId24" w:history="1">
        <w:r w:rsidR="009163BD" w:rsidRPr="00513EDA">
          <w:rPr>
            <w:rStyle w:val="Hyperlink"/>
            <w:sz w:val="20"/>
            <w:szCs w:val="20"/>
          </w:rPr>
          <w:t>https://www.behindertemenschen.at/content/view/full/115717</w:t>
        </w:r>
      </w:hyperlink>
    </w:p>
    <w:p w:rsidR="009163BD" w:rsidRDefault="00E91C88" w:rsidP="009E0D80">
      <w:pPr>
        <w:pStyle w:val="HTMLAdresse"/>
        <w:rPr>
          <w:sz w:val="20"/>
          <w:szCs w:val="20"/>
        </w:rPr>
      </w:pPr>
      <w:hyperlink r:id="rId25" w:history="1">
        <w:r w:rsidR="009163BD" w:rsidRPr="00513EDA">
          <w:rPr>
            <w:rStyle w:val="Hyperlink"/>
            <w:sz w:val="20"/>
            <w:szCs w:val="20"/>
          </w:rPr>
          <w:t>https://www.neurologen-und-psychiater-im-netz.org/kinder-jugend-psychiatrie/erkrankungen/autismus-spektrum-stoerung-ass/was-sind-autismus-spektrum-stoerungen/</w:t>
        </w:r>
      </w:hyperlink>
    </w:p>
    <w:p w:rsidR="00514CBA" w:rsidRDefault="00E91C88" w:rsidP="009E0D80">
      <w:pPr>
        <w:pStyle w:val="HTMLAdresse"/>
        <w:rPr>
          <w:sz w:val="20"/>
          <w:szCs w:val="20"/>
        </w:rPr>
      </w:pPr>
      <w:hyperlink r:id="rId26" w:history="1">
        <w:r w:rsidR="00514CBA" w:rsidRPr="00513EDA">
          <w:rPr>
            <w:rStyle w:val="Hyperlink"/>
            <w:sz w:val="20"/>
            <w:szCs w:val="20"/>
          </w:rPr>
          <w:t>https://de.wikipedia.org/wiki/Autismus</w:t>
        </w:r>
      </w:hyperlink>
    </w:p>
    <w:p w:rsidR="00712271" w:rsidRDefault="00712271" w:rsidP="009E0D80">
      <w:pPr>
        <w:pStyle w:val="HTMLAdresse"/>
        <w:rPr>
          <w:rStyle w:val="Hyperlink"/>
          <w:color w:val="auto"/>
          <w:sz w:val="20"/>
          <w:szCs w:val="20"/>
          <w:u w:val="none"/>
        </w:rPr>
      </w:pPr>
    </w:p>
    <w:p w:rsidR="003F0445" w:rsidRPr="008F3304" w:rsidRDefault="003F0445" w:rsidP="00D7274A">
      <w:pPr>
        <w:spacing w:before="960"/>
      </w:pPr>
      <w:r w:rsidRPr="008F3304">
        <w:t>F.d.I.v.: Gernot Bisail</w:t>
      </w:r>
    </w:p>
    <w:p w:rsidR="005700C3" w:rsidRPr="008F3304" w:rsidRDefault="005700C3" w:rsidP="00482BA3">
      <w:pPr>
        <w:pStyle w:val="Grafik"/>
      </w:pPr>
      <w:r w:rsidRPr="008F3304">
        <w:t>-----------------------------------</w:t>
      </w:r>
      <w:r w:rsidR="00482BA3" w:rsidRPr="008F3304">
        <w:t>-------------------------------</w:t>
      </w:r>
      <w:r w:rsidRPr="008F3304">
        <w:br/>
        <w:t>Anwaltschaft für Menschen mit Behinderung</w:t>
      </w:r>
      <w:r w:rsidRPr="008F3304">
        <w:br/>
      </w:r>
      <w:r w:rsidR="000B57D6" w:rsidRPr="008F3304">
        <w:t>Palais Trauttmansdorff</w:t>
      </w:r>
      <w:r w:rsidR="000B57D6" w:rsidRPr="008F3304">
        <w:br/>
        <w:t>Zugang: Bürgergasse 5</w:t>
      </w:r>
      <w:r w:rsidR="000B57D6" w:rsidRPr="008F3304">
        <w:br/>
        <w:t>8010 Graz</w:t>
      </w:r>
      <w:r w:rsidRPr="008F3304">
        <w:br/>
        <w:t>Telefon: 0316/877-2745</w:t>
      </w:r>
      <w:r w:rsidRPr="008F3304">
        <w:br/>
        <w:t>Fax: 0316/877-5505</w:t>
      </w:r>
    </w:p>
    <w:p w:rsidR="005700C3" w:rsidRPr="008F3304" w:rsidRDefault="005700C3" w:rsidP="005700C3">
      <w:pPr>
        <w:pStyle w:val="E-Mail-Signatur"/>
        <w:rPr>
          <w:lang w:val="de-AT"/>
        </w:rPr>
      </w:pPr>
      <w:r w:rsidRPr="008F3304">
        <w:rPr>
          <w:lang w:val="de-AT"/>
        </w:rPr>
        <w:t xml:space="preserve">E-Mail: </w:t>
      </w:r>
      <w:hyperlink r:id="rId27" w:history="1">
        <w:r w:rsidRPr="008F3304">
          <w:rPr>
            <w:rStyle w:val="Hyperlink"/>
            <w:lang w:val="de-AT"/>
          </w:rPr>
          <w:t>amb@stmk.gv.at</w:t>
        </w:r>
      </w:hyperlink>
      <w:r w:rsidRPr="008F3304">
        <w:rPr>
          <w:lang w:val="de-AT"/>
        </w:rPr>
        <w:t xml:space="preserve"> </w:t>
      </w:r>
    </w:p>
    <w:p w:rsidR="005700C3" w:rsidRPr="008F3304" w:rsidRDefault="005700C3" w:rsidP="005700C3">
      <w:pPr>
        <w:pStyle w:val="HTMLAdresse"/>
        <w:spacing w:after="240"/>
      </w:pPr>
      <w:r w:rsidRPr="008F3304">
        <w:t xml:space="preserve">Internet: </w:t>
      </w:r>
      <w:hyperlink r:id="rId28" w:history="1">
        <w:r w:rsidRPr="008F3304">
          <w:rPr>
            <w:rStyle w:val="Hyperlink"/>
          </w:rPr>
          <w:t>www.behindertenanwalt.steiermark.at</w:t>
        </w:r>
      </w:hyperlink>
      <w:r w:rsidRPr="008F3304">
        <w:t xml:space="preserve"> </w:t>
      </w:r>
    </w:p>
    <w:p w:rsidR="00510CFF" w:rsidRPr="008F3304" w:rsidRDefault="00577582" w:rsidP="005700C3">
      <w:pPr>
        <w:pStyle w:val="bodytext"/>
        <w:spacing w:before="960" w:after="100" w:afterAutospacing="1"/>
        <w:rPr>
          <w:lang w:val="de-AT"/>
        </w:rPr>
      </w:pPr>
      <w:r w:rsidRPr="008F3304">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8F3304">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bookmarkEnd w:id="15"/>
    </w:p>
    <w:sectPr w:rsidR="00510CFF" w:rsidRPr="008F330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3" w:rsidRDefault="00945723" w:rsidP="00DA019D">
      <w:r>
        <w:separator/>
      </w:r>
    </w:p>
  </w:endnote>
  <w:endnote w:type="continuationSeparator" w:id="0">
    <w:p w:rsidR="00945723" w:rsidRDefault="00945723"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91C88">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475A98">
      <w:rPr>
        <w:rStyle w:val="Seitenzahl"/>
        <w:sz w:val="16"/>
        <w:szCs w:val="16"/>
      </w:rPr>
      <w:t>3</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3" w:rsidRDefault="00945723" w:rsidP="00DA019D">
      <w:r>
        <w:separator/>
      </w:r>
    </w:p>
  </w:footnote>
  <w:footnote w:type="continuationSeparator" w:id="0">
    <w:p w:rsidR="00945723" w:rsidRDefault="00945723"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9"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0"/>
  </w:num>
  <w:num w:numId="5">
    <w:abstractNumId w:val="6"/>
  </w:num>
  <w:num w:numId="6">
    <w:abstractNumId w:val="7"/>
  </w:num>
  <w:num w:numId="7">
    <w:abstractNumId w:val="16"/>
  </w:num>
  <w:num w:numId="8">
    <w:abstractNumId w:val="8"/>
  </w:num>
  <w:num w:numId="9">
    <w:abstractNumId w:val="11"/>
  </w:num>
  <w:num w:numId="10">
    <w:abstractNumId w:val="4"/>
  </w:num>
  <w:num w:numId="11">
    <w:abstractNumId w:val="9"/>
  </w:num>
  <w:num w:numId="12">
    <w:abstractNumId w:val="12"/>
  </w:num>
  <w:num w:numId="13">
    <w:abstractNumId w:val="5"/>
  </w:num>
  <w:num w:numId="14">
    <w:abstractNumId w:val="1"/>
  </w:num>
  <w:num w:numId="15">
    <w:abstractNumId w:val="13"/>
  </w:num>
  <w:num w:numId="16">
    <w:abstractNumId w:val="15"/>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5CD1"/>
    <w:rsid w:val="000E6296"/>
    <w:rsid w:val="000E6E64"/>
    <w:rsid w:val="000F0198"/>
    <w:rsid w:val="000F10E3"/>
    <w:rsid w:val="000F35D5"/>
    <w:rsid w:val="000F3DC2"/>
    <w:rsid w:val="000F6980"/>
    <w:rsid w:val="000F7204"/>
    <w:rsid w:val="0010066C"/>
    <w:rsid w:val="0010107C"/>
    <w:rsid w:val="001016C7"/>
    <w:rsid w:val="001021BC"/>
    <w:rsid w:val="001028EA"/>
    <w:rsid w:val="00102F2A"/>
    <w:rsid w:val="0010378D"/>
    <w:rsid w:val="00103A58"/>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C0F"/>
    <w:rsid w:val="00332C74"/>
    <w:rsid w:val="0033484E"/>
    <w:rsid w:val="0033558C"/>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E5D"/>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A97"/>
    <w:rsid w:val="004B0E89"/>
    <w:rsid w:val="004B0EB2"/>
    <w:rsid w:val="004B1014"/>
    <w:rsid w:val="004B21BD"/>
    <w:rsid w:val="004B3201"/>
    <w:rsid w:val="004B3FC0"/>
    <w:rsid w:val="004B4B32"/>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17A7"/>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4B27"/>
    <w:rsid w:val="00595607"/>
    <w:rsid w:val="00596166"/>
    <w:rsid w:val="005964B0"/>
    <w:rsid w:val="005A04A4"/>
    <w:rsid w:val="005A0D10"/>
    <w:rsid w:val="005A161F"/>
    <w:rsid w:val="005A3141"/>
    <w:rsid w:val="005A3A37"/>
    <w:rsid w:val="005A57FB"/>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A9C"/>
    <w:rsid w:val="00636232"/>
    <w:rsid w:val="006364DC"/>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3F26"/>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39DE"/>
    <w:rsid w:val="008D3ACB"/>
    <w:rsid w:val="008D4148"/>
    <w:rsid w:val="008D4F75"/>
    <w:rsid w:val="008D6C25"/>
    <w:rsid w:val="008D6C5F"/>
    <w:rsid w:val="008E084C"/>
    <w:rsid w:val="008E0E9E"/>
    <w:rsid w:val="008E0FCD"/>
    <w:rsid w:val="008E13C1"/>
    <w:rsid w:val="008E1640"/>
    <w:rsid w:val="008E21EA"/>
    <w:rsid w:val="008E3062"/>
    <w:rsid w:val="008E3FA9"/>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AF0"/>
    <w:rsid w:val="00D34C75"/>
    <w:rsid w:val="00D3527E"/>
    <w:rsid w:val="00D3528A"/>
    <w:rsid w:val="00D3607B"/>
    <w:rsid w:val="00D36151"/>
    <w:rsid w:val="00D374B2"/>
    <w:rsid w:val="00D377D4"/>
    <w:rsid w:val="00D37AE8"/>
    <w:rsid w:val="00D401B0"/>
    <w:rsid w:val="00D40C15"/>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4FA"/>
    <w:rsid w:val="00DE4D25"/>
    <w:rsid w:val="00DE5083"/>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76C3"/>
    <w:rsid w:val="00E906DD"/>
    <w:rsid w:val="00E90A5C"/>
    <w:rsid w:val="00E91010"/>
    <w:rsid w:val="00E91C88"/>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30C4"/>
    <w:rsid w:val="00F03710"/>
    <w:rsid w:val="00F04E14"/>
    <w:rsid w:val="00F05938"/>
    <w:rsid w:val="00F05EEF"/>
    <w:rsid w:val="00F061C9"/>
    <w:rsid w:val="00F06261"/>
    <w:rsid w:val="00F06A85"/>
    <w:rsid w:val="00F0778C"/>
    <w:rsid w:val="00F1084B"/>
    <w:rsid w:val="00F1179D"/>
    <w:rsid w:val="00F12198"/>
    <w:rsid w:val="00F123AC"/>
    <w:rsid w:val="00F12744"/>
    <w:rsid w:val="00F13478"/>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7662"/>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AF98"/>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UnresolvedMention">
    <w:name w:val="Unresolved Mention"/>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andelbaum.at/extracts/leseprobe_unbehindert-arbeiten.pdf" TargetMode="External"/><Relationship Id="rId18" Type="http://schemas.openxmlformats.org/officeDocument/2006/relationships/hyperlink" Target="https://www.help.gv.at/Portal.Node/hlpd/public/content/11/Seite.110002.html" TargetMode="External"/><Relationship Id="rId26" Type="http://schemas.openxmlformats.org/officeDocument/2006/relationships/hyperlink" Target="https://de.wikipedia.org/wiki/Autismus" TargetMode="External"/><Relationship Id="rId3" Type="http://schemas.openxmlformats.org/officeDocument/2006/relationships/styles" Target="styles.xml"/><Relationship Id="rId21" Type="http://schemas.openxmlformats.org/officeDocument/2006/relationships/hyperlink" Target="https://www.buk-web.at/de/seminare-vortr%C3%A4ge-workshop/50_Schwaechen-und-Staerken-von-Menschen-mit-Autismus-Spektrum-Stoerung.aspx?LNG=de&amp;eventid=145&amp;menuitemid=136" TargetMode="External"/><Relationship Id="rId7" Type="http://schemas.openxmlformats.org/officeDocument/2006/relationships/endnotes" Target="endnotes.xml"/><Relationship Id="rId12" Type="http://schemas.openxmlformats.org/officeDocument/2006/relationships/hyperlink" Target="https://www.youtube.com/watch?v=XCEVTRaoBn8" TargetMode="External"/><Relationship Id="rId17" Type="http://schemas.openxmlformats.org/officeDocument/2006/relationships/hyperlink" Target="https://www.bizeps.or.at/online-kongress-zur-inklusiven-schule/?utm_source=BIZEPS+Newsletter&amp;utm_campaign=678cab8827-EMAIL_CAMPAIGN_20180806_COPY_01&amp;utm_medium=email&amp;utm_term=0_97d1b918c2-678cab8827-85026555" TargetMode="External"/><Relationship Id="rId25" Type="http://schemas.openxmlformats.org/officeDocument/2006/relationships/hyperlink" Target="https://www.neurologen-und-psychiater-im-netz.org/kinder-jugend-psychiatrie/erkrankungen/autismus-spektrum-stoerung-ass/was-sind-autismus-spektrum-stoerungen/" TargetMode="External"/><Relationship Id="rId2" Type="http://schemas.openxmlformats.org/officeDocument/2006/relationships/numbering" Target="numbering.xml"/><Relationship Id="rId16" Type="http://schemas.openxmlformats.org/officeDocument/2006/relationships/hyperlink" Target="https://inklusionskongress.de/" TargetMode="External"/><Relationship Id="rId20" Type="http://schemas.openxmlformats.org/officeDocument/2006/relationships/hyperlink" Target="https://www.buk-web.at/de/seminare-vortr%C3%A4ge-workshop/50_Autismus-Spektrum-Stoerungen-im-Kindergarten-%e2%80%93-Zwischen-Frueherkennung-und-frueher-Foerderung.aspx?LNG=de&amp;eventid=172&amp;menuitemid=136"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fetool.at/aktuelles/news/news-detailansicht/videospiele-fuer-menschen-mit-einschraenkungen/" TargetMode="External"/><Relationship Id="rId24" Type="http://schemas.openxmlformats.org/officeDocument/2006/relationships/hyperlink" Target="https://www.behindertemenschen.at/content/view/full/1157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klusionskongress.de/" TargetMode="External"/><Relationship Id="rId23" Type="http://schemas.openxmlformats.org/officeDocument/2006/relationships/hyperlink" Target="mailto:buk@mosaik-gmbh.org" TargetMode="External"/><Relationship Id="rId28" Type="http://schemas.openxmlformats.org/officeDocument/2006/relationships/hyperlink" Target="http://www.behindertenanwalt.steiermark.at" TargetMode="External"/><Relationship Id="rId10" Type="http://schemas.openxmlformats.org/officeDocument/2006/relationships/hyperlink" Target="https://www.golem.de/news/xbox-adaptive-controller-ausprobiert-19-x-klinke-1-x-controller-0-x-probleme-1805-134379.html" TargetMode="External"/><Relationship Id="rId19" Type="http://schemas.openxmlformats.org/officeDocument/2006/relationships/hyperlink" Target="http://www.inklusion-schule.info/inklusion/definition-inklusion.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xbox.com/de-DE/xbox-one/accessories/controllers/xbox-adaptive-controller" TargetMode="External"/><Relationship Id="rId14" Type="http://schemas.openxmlformats.org/officeDocument/2006/relationships/hyperlink" Target="https://www.bizeps.or.at/buch-und-veranstaltungstipp-unbehindert-arbeiten-wie-menschen-mit-behinderungen-ihre-berufsziele-erreichen/" TargetMode="External"/><Relationship Id="rId22" Type="http://schemas.openxmlformats.org/officeDocument/2006/relationships/hyperlink" Target="https://www.buk-web.at/" TargetMode="External"/><Relationship Id="rId27" Type="http://schemas.openxmlformats.org/officeDocument/2006/relationships/hyperlink" Target="mailto:amb@stmk.gv.at" TargetMode="External"/><Relationship Id="rId30"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05FFC-6CBD-4912-B2A5-765E08E1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2451</Words>
  <Characters>15443</Characters>
  <Application>Microsoft Office Word</Application>
  <DocSecurity>4</DocSecurity>
  <Lines>128</Lines>
  <Paragraphs>35</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17859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2018-08-01T15:31:00Z</cp:lastPrinted>
  <dcterms:created xsi:type="dcterms:W3CDTF">2019-03-05T10:09:00Z</dcterms:created>
  <dcterms:modified xsi:type="dcterms:W3CDTF">2019-03-05T10:09:00Z</dcterms:modified>
</cp:coreProperties>
</file>